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FAA9" w14:textId="35AC1C42" w:rsidR="001B4977" w:rsidRPr="001B4977" w:rsidRDefault="001B4977" w:rsidP="001B497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TRAUKOS IR VENTILIUOJAMOS SPINTOS</w:t>
      </w:r>
      <w:r w:rsidRPr="001B4977">
        <w:rPr>
          <w:rFonts w:ascii="Times New Roman" w:eastAsia="Calibri" w:hAnsi="Times New Roman" w:cs="Times New Roman"/>
          <w:b/>
          <w:bCs/>
          <w:sz w:val="24"/>
          <w:szCs w:val="24"/>
        </w:rPr>
        <w:t xml:space="preserve"> PIRKIMAS</w:t>
      </w:r>
    </w:p>
    <w:p w14:paraId="2602E709" w14:textId="77777777" w:rsidR="001B4977" w:rsidRPr="001B4977" w:rsidRDefault="001B4977" w:rsidP="001B4977">
      <w:pPr>
        <w:jc w:val="center"/>
        <w:rPr>
          <w:rFonts w:ascii="Times New Roman" w:eastAsia="Calibri" w:hAnsi="Times New Roman" w:cs="Times New Roman"/>
          <w:b/>
          <w:bCs/>
          <w:sz w:val="24"/>
          <w:szCs w:val="24"/>
        </w:rPr>
      </w:pPr>
      <w:r w:rsidRPr="001B4977">
        <w:rPr>
          <w:rFonts w:ascii="Times New Roman" w:eastAsia="Calibri" w:hAnsi="Times New Roman" w:cs="Times New Roman"/>
          <w:b/>
          <w:bCs/>
          <w:sz w:val="24"/>
          <w:szCs w:val="24"/>
        </w:rPr>
        <w:t>TECHNINĖ SPECIFIKACIJA</w:t>
      </w:r>
    </w:p>
    <w:p w14:paraId="5865FC3D" w14:textId="725FEBD5" w:rsidR="001B4977" w:rsidRPr="001B4977" w:rsidRDefault="00B73DE3" w:rsidP="001B497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1B4977" w:rsidRPr="001B4977">
        <w:rPr>
          <w:rFonts w:ascii="Times New Roman" w:eastAsia="Calibri" w:hAnsi="Times New Roman" w:cs="Times New Roman"/>
          <w:b/>
          <w:bCs/>
          <w:sz w:val="24"/>
          <w:szCs w:val="24"/>
        </w:rPr>
        <w:t xml:space="preserve"> PIRKIMO OBJEKTO DALIS</w:t>
      </w:r>
    </w:p>
    <w:p w14:paraId="5B8AA44C" w14:textId="33484D98" w:rsidR="001B4977" w:rsidRPr="001B4977" w:rsidRDefault="00B73DE3" w:rsidP="001B4977">
      <w:pPr>
        <w:tabs>
          <w:tab w:val="left" w:pos="720"/>
        </w:tabs>
        <w:spacing w:after="0" w:line="240" w:lineRule="auto"/>
        <w:ind w:left="426" w:firstLine="42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TRAUKOS</w:t>
      </w:r>
      <w:r w:rsidR="001B4977">
        <w:rPr>
          <w:rFonts w:ascii="Times New Roman" w:eastAsia="Calibri" w:hAnsi="Times New Roman" w:cs="Times New Roman"/>
          <w:b/>
          <w:bCs/>
          <w:sz w:val="24"/>
          <w:szCs w:val="24"/>
        </w:rPr>
        <w:t xml:space="preserve"> SPINTA </w:t>
      </w:r>
    </w:p>
    <w:p w14:paraId="1EE338D9" w14:textId="77777777" w:rsidR="00532AC7" w:rsidRDefault="00532AC7" w:rsidP="00532AC7">
      <w:pPr>
        <w:jc w:val="both"/>
        <w:rPr>
          <w:rFonts w:ascii="Times New Roman" w:eastAsia="Calibri" w:hAnsi="Times New Roman" w:cs="Times New Roman"/>
          <w:sz w:val="24"/>
          <w:szCs w:val="24"/>
        </w:rPr>
      </w:pPr>
    </w:p>
    <w:p w14:paraId="200C6A05" w14:textId="65EBB748" w:rsidR="00532AC7" w:rsidRDefault="00532AC7" w:rsidP="00532AC7">
      <w:pPr>
        <w:jc w:val="both"/>
        <w:rPr>
          <w:rFonts w:ascii="Times New Roman" w:eastAsia="Calibri" w:hAnsi="Times New Roman" w:cs="Times New Roman"/>
          <w:sz w:val="24"/>
          <w:szCs w:val="24"/>
        </w:rPr>
      </w:pPr>
      <w:r w:rsidRPr="00532AC7">
        <w:rPr>
          <w:rFonts w:ascii="Times New Roman" w:eastAsia="Calibri" w:hAnsi="Times New Roman" w:cs="Times New Roman"/>
          <w:sz w:val="24"/>
          <w:szCs w:val="24"/>
        </w:rPr>
        <w:t xml:space="preserve">Tiekėjas turi pateikti dokumentus, įrodančius siūlomos įrangos atitikimą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w:t>
      </w:r>
      <w:r w:rsidRPr="00532AC7">
        <w:rPr>
          <w:rFonts w:ascii="Times New Roman" w:eastAsia="Calibri" w:hAnsi="Times New Roman" w:cs="Times New Roman"/>
          <w:b/>
          <w:bCs/>
          <w:sz w:val="24"/>
          <w:szCs w:val="24"/>
        </w:rPr>
        <w:t>su vertimu į lietuvių kalbą</w:t>
      </w:r>
      <w:r w:rsidRPr="00532AC7">
        <w:rPr>
          <w:rFonts w:ascii="Times New Roman" w:eastAsia="Times New Roman" w:hAnsi="Times New Roman" w:cs="Times New Roman"/>
          <w:b/>
          <w:bCs/>
          <w:color w:val="0078D4"/>
          <w:sz w:val="24"/>
          <w:szCs w:val="24"/>
        </w:rPr>
        <w:t xml:space="preserve"> </w:t>
      </w:r>
      <w:r w:rsidRPr="00532AC7">
        <w:rPr>
          <w:rFonts w:ascii="Times New Roman" w:eastAsia="Times New Roman" w:hAnsi="Times New Roman" w:cs="Times New Roman"/>
          <w:b/>
          <w:bCs/>
          <w:sz w:val="24"/>
          <w:szCs w:val="24"/>
        </w:rPr>
        <w:t>(</w:t>
      </w:r>
      <w:r w:rsidRPr="00532AC7">
        <w:rPr>
          <w:rFonts w:ascii="Times New Roman" w:eastAsia="Times New Roman" w:hAnsi="Times New Roman" w:cs="Times New Roman"/>
          <w:sz w:val="24"/>
          <w:szCs w:val="24"/>
        </w:rPr>
        <w:t>kiek tai susiję su atitiktimi techninės specifikacijos reikalavimams)</w:t>
      </w:r>
      <w:r w:rsidRPr="00532AC7">
        <w:rPr>
          <w:rFonts w:ascii="Times New Roman" w:eastAsia="Calibri" w:hAnsi="Times New Roman" w:cs="Times New Roman"/>
          <w:sz w:val="24"/>
          <w:szCs w:val="24"/>
        </w:rPr>
        <w:t xml:space="preserve">. </w:t>
      </w:r>
      <w:r w:rsidRPr="00532AC7">
        <w:rPr>
          <w:rFonts w:ascii="Times New Roman" w:eastAsia="Calibri" w:hAnsi="Times New Roman" w:cs="Times New Roman"/>
          <w:b/>
          <w:bCs/>
          <w:sz w:val="24"/>
          <w:szCs w:val="24"/>
          <w:lang w:eastAsia="lt-LT"/>
        </w:rPr>
        <w:t xml:space="preserve">Perkančioji organizacija nereikalauja, kad šių dokumentų vertimas būtų patvirtintas tiekėjo ar jo įgalioto asmens parašu arba patvirtintas vertėjo parašu ir vertimo biuro antspaudu (jei turi). </w:t>
      </w:r>
      <w:r w:rsidRPr="00532AC7">
        <w:rPr>
          <w:rFonts w:ascii="Times New Roman" w:eastAsia="Calibri" w:hAnsi="Times New Roman" w:cs="Times New Roman"/>
          <w:sz w:val="24"/>
          <w:szCs w:val="24"/>
        </w:rPr>
        <w:t>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4BCE50C3" w14:textId="1C17F24B" w:rsidR="00532AC7" w:rsidRPr="00532AC7" w:rsidRDefault="00532AC7" w:rsidP="00532AC7">
      <w:pPr>
        <w:jc w:val="both"/>
        <w:rPr>
          <w:rFonts w:ascii="Times New Roman" w:eastAsia="Calibri" w:hAnsi="Times New Roman" w:cs="Times New Roman"/>
          <w:sz w:val="24"/>
          <w:szCs w:val="24"/>
          <w:u w:val="single"/>
        </w:rPr>
      </w:pPr>
      <w:r w:rsidRPr="00532AC7">
        <w:rPr>
          <w:rFonts w:ascii="Times New Roman" w:eastAsia="Calibri" w:hAnsi="Times New Roman" w:cs="Times New Roman"/>
          <w:sz w:val="24"/>
          <w:szCs w:val="24"/>
          <w:u w:val="single"/>
        </w:rPr>
        <w:t>* </w:t>
      </w:r>
      <w:r w:rsidRPr="00532AC7">
        <w:rPr>
          <w:rFonts w:ascii="Times New Roman" w:eastAsia="Calibri" w:hAnsi="Times New Roman" w:cs="Times New Roman"/>
          <w:i/>
          <w:iCs/>
          <w:sz w:val="24"/>
          <w:szCs w:val="24"/>
          <w:u w:val="single"/>
        </w:rPr>
        <w:t xml:space="preserve"> netaikoma garantijai</w:t>
      </w:r>
      <w:r w:rsidR="00770473">
        <w:rPr>
          <w:rFonts w:ascii="Times New Roman" w:eastAsia="Calibri" w:hAnsi="Times New Roman" w:cs="Times New Roman"/>
          <w:i/>
          <w:iCs/>
          <w:sz w:val="24"/>
          <w:szCs w:val="24"/>
          <w:u w:val="single"/>
        </w:rPr>
        <w:t xml:space="preserve">, </w:t>
      </w:r>
      <w:r w:rsidRPr="00532AC7">
        <w:rPr>
          <w:rFonts w:ascii="Times New Roman" w:eastAsia="Calibri" w:hAnsi="Times New Roman" w:cs="Times New Roman"/>
          <w:i/>
          <w:iCs/>
          <w:sz w:val="24"/>
          <w:szCs w:val="24"/>
          <w:u w:val="single"/>
        </w:rPr>
        <w:t xml:space="preserve">techninės specifikacijos </w:t>
      </w:r>
      <w:r w:rsidR="0059257A">
        <w:rPr>
          <w:rFonts w:ascii="Times New Roman" w:eastAsia="Calibri" w:hAnsi="Times New Roman" w:cs="Times New Roman"/>
          <w:i/>
          <w:iCs/>
          <w:sz w:val="24"/>
          <w:szCs w:val="24"/>
          <w:u w:val="single"/>
        </w:rPr>
        <w:t>25</w:t>
      </w:r>
      <w:r w:rsidRPr="00532AC7">
        <w:rPr>
          <w:rFonts w:ascii="Times New Roman" w:eastAsia="Calibri" w:hAnsi="Times New Roman" w:cs="Times New Roman"/>
          <w:i/>
          <w:iCs/>
          <w:sz w:val="24"/>
          <w:szCs w:val="24"/>
          <w:u w:val="single"/>
        </w:rPr>
        <w:t xml:space="preserve"> p.</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4111"/>
        <w:gridCol w:w="3827"/>
      </w:tblGrid>
      <w:tr w:rsidR="0013325F" w:rsidRPr="00480EA8" w14:paraId="70B50D91" w14:textId="77777777" w:rsidTr="000D3494">
        <w:trPr>
          <w:trHeight w:val="636"/>
        </w:trPr>
        <w:tc>
          <w:tcPr>
            <w:tcW w:w="709" w:type="dxa"/>
            <w:noWrap/>
            <w:vAlign w:val="center"/>
            <w:hideMark/>
          </w:tcPr>
          <w:p w14:paraId="3BE2AC67" w14:textId="1EC536F5" w:rsidR="0013325F" w:rsidRPr="00480EA8" w:rsidRDefault="210BEB66" w:rsidP="00480EA8">
            <w:pPr>
              <w:spacing w:after="0" w:line="240" w:lineRule="auto"/>
              <w:rPr>
                <w:rFonts w:ascii="Times New Roman" w:eastAsia="Times New Roman" w:hAnsi="Times New Roman" w:cs="Times New Roman"/>
                <w:sz w:val="24"/>
                <w:szCs w:val="24"/>
              </w:rPr>
            </w:pPr>
            <w:r w:rsidRPr="00480EA8">
              <w:rPr>
                <w:rFonts w:ascii="Times New Roman" w:eastAsia="Times New Roman" w:hAnsi="Times New Roman" w:cs="Times New Roman"/>
                <w:b/>
                <w:bCs/>
                <w:sz w:val="24"/>
                <w:szCs w:val="24"/>
              </w:rPr>
              <w:t>Eil. Nr.</w:t>
            </w:r>
            <w:r w:rsidR="0013325F" w:rsidRPr="00480EA8">
              <w:rPr>
                <w:rFonts w:ascii="Times New Roman" w:eastAsia="Times New Roman" w:hAnsi="Times New Roman" w:cs="Times New Roman"/>
                <w:sz w:val="24"/>
                <w:szCs w:val="24"/>
                <w:lang w:eastAsia="lt-LT"/>
              </w:rPr>
              <w:tab/>
            </w:r>
          </w:p>
        </w:tc>
        <w:tc>
          <w:tcPr>
            <w:tcW w:w="1985" w:type="dxa"/>
            <w:noWrap/>
            <w:vAlign w:val="center"/>
            <w:hideMark/>
          </w:tcPr>
          <w:p w14:paraId="77B25481" w14:textId="427ECE23" w:rsidR="0013325F" w:rsidRPr="00480EA8" w:rsidRDefault="210BEB66" w:rsidP="210BEB66">
            <w:pPr>
              <w:spacing w:after="0" w:line="240" w:lineRule="auto"/>
              <w:jc w:val="center"/>
              <w:rPr>
                <w:rFonts w:ascii="Times New Roman" w:eastAsia="Times New Roman" w:hAnsi="Times New Roman" w:cs="Times New Roman"/>
                <w:sz w:val="24"/>
                <w:szCs w:val="24"/>
              </w:rPr>
            </w:pPr>
            <w:r w:rsidRPr="00480EA8">
              <w:rPr>
                <w:rFonts w:ascii="Times New Roman" w:eastAsia="Times New Roman" w:hAnsi="Times New Roman" w:cs="Times New Roman"/>
                <w:sz w:val="24"/>
                <w:szCs w:val="24"/>
                <w:lang w:eastAsia="lt-LT"/>
              </w:rPr>
              <w:t> </w:t>
            </w:r>
            <w:r w:rsidRPr="00480EA8">
              <w:rPr>
                <w:rFonts w:ascii="Times New Roman" w:eastAsia="Times New Roman" w:hAnsi="Times New Roman" w:cs="Times New Roman"/>
                <w:b/>
                <w:bCs/>
                <w:sz w:val="24"/>
                <w:szCs w:val="24"/>
              </w:rPr>
              <w:t xml:space="preserve"> </w:t>
            </w:r>
            <w:r w:rsidR="00E05569" w:rsidRPr="00480EA8">
              <w:rPr>
                <w:rFonts w:ascii="Times New Roman" w:eastAsia="Times New Roman" w:hAnsi="Times New Roman" w:cs="Times New Roman"/>
                <w:b/>
                <w:bCs/>
                <w:sz w:val="24"/>
                <w:szCs w:val="24"/>
              </w:rPr>
              <w:t>Parametrai</w:t>
            </w:r>
          </w:p>
        </w:tc>
        <w:tc>
          <w:tcPr>
            <w:tcW w:w="4111" w:type="dxa"/>
            <w:vAlign w:val="center"/>
            <w:hideMark/>
          </w:tcPr>
          <w:p w14:paraId="4A52FED4" w14:textId="6C3384A6" w:rsidR="0013325F" w:rsidRPr="00480EA8" w:rsidRDefault="0055172C" w:rsidP="4D04802E">
            <w:pPr>
              <w:spacing w:after="0" w:line="240" w:lineRule="auto"/>
              <w:jc w:val="center"/>
              <w:rPr>
                <w:rFonts w:ascii="Times New Roman" w:eastAsia="Times New Roman" w:hAnsi="Times New Roman" w:cs="Times New Roman"/>
                <w:sz w:val="24"/>
                <w:szCs w:val="24"/>
              </w:rPr>
            </w:pPr>
            <w:r w:rsidRPr="00480EA8">
              <w:rPr>
                <w:rFonts w:ascii="Times New Roman" w:eastAsia="Times New Roman" w:hAnsi="Times New Roman" w:cs="Times New Roman"/>
                <w:b/>
                <w:bCs/>
                <w:sz w:val="24"/>
                <w:szCs w:val="24"/>
              </w:rPr>
              <w:t>R</w:t>
            </w:r>
            <w:r w:rsidR="4D04802E" w:rsidRPr="00480EA8">
              <w:rPr>
                <w:rFonts w:ascii="Times New Roman" w:eastAsia="Times New Roman" w:hAnsi="Times New Roman" w:cs="Times New Roman"/>
                <w:b/>
                <w:bCs/>
                <w:sz w:val="24"/>
                <w:szCs w:val="24"/>
              </w:rPr>
              <w:t>eikalaujami prekių parametrai</w:t>
            </w:r>
          </w:p>
        </w:tc>
        <w:tc>
          <w:tcPr>
            <w:tcW w:w="3827" w:type="dxa"/>
            <w:vAlign w:val="center"/>
          </w:tcPr>
          <w:p w14:paraId="4A2969C3" w14:textId="77777777" w:rsidR="00532AC7" w:rsidRPr="00532AC7" w:rsidRDefault="00532AC7" w:rsidP="00532AC7">
            <w:pPr>
              <w:rPr>
                <w:rFonts w:ascii="Times New Roman" w:eastAsia="Calibri" w:hAnsi="Times New Roman" w:cs="Times New Roman"/>
                <w:b/>
                <w:bCs/>
                <w:kern w:val="2"/>
                <w:sz w:val="24"/>
                <w:szCs w:val="24"/>
                <w14:ligatures w14:val="standardContextual"/>
              </w:rPr>
            </w:pPr>
            <w:r w:rsidRPr="00532AC7">
              <w:rPr>
                <w:rFonts w:ascii="Times New Roman" w:eastAsia="Calibri" w:hAnsi="Times New Roman" w:cs="Times New Roman"/>
                <w:b/>
                <w:bCs/>
                <w:kern w:val="2"/>
                <w:sz w:val="24"/>
                <w:szCs w:val="24"/>
                <w14:ligatures w14:val="standardContextual"/>
              </w:rPr>
              <w:t>Tiekėjo siūlomi parametrai</w:t>
            </w:r>
          </w:p>
          <w:p w14:paraId="31CB41CC" w14:textId="77777777" w:rsidR="00532AC7" w:rsidRPr="00532AC7" w:rsidRDefault="00532AC7" w:rsidP="00532AC7">
            <w:pPr>
              <w:rPr>
                <w:rFonts w:ascii="Times New Roman" w:eastAsia="Calibri" w:hAnsi="Times New Roman" w:cs="Times New Roman"/>
                <w:b/>
                <w:bCs/>
                <w:kern w:val="2"/>
                <w:sz w:val="24"/>
                <w:szCs w:val="24"/>
                <w14:ligatures w14:val="standardContextual"/>
              </w:rPr>
            </w:pPr>
          </w:p>
          <w:p w14:paraId="5DA7EE6C" w14:textId="77777777" w:rsidR="00532AC7" w:rsidRPr="00532AC7" w:rsidRDefault="00532AC7" w:rsidP="00532AC7">
            <w:pPr>
              <w:rPr>
                <w:rFonts w:ascii="Times New Roman" w:eastAsia="Aptos" w:hAnsi="Times New Roman" w:cs="Times New Roman"/>
                <w:b/>
                <w:bCs/>
                <w:kern w:val="2"/>
                <w:sz w:val="24"/>
                <w:szCs w:val="24"/>
                <w:lang w:eastAsia="lt-LT"/>
                <w14:ligatures w14:val="standardContextual"/>
              </w:rPr>
            </w:pPr>
            <w:r w:rsidRPr="00532AC7">
              <w:rPr>
                <w:rFonts w:ascii="Times New Roman" w:eastAsia="Aptos" w:hAnsi="Times New Roman" w:cs="Times New Roman"/>
                <w:b/>
                <w:bCs/>
                <w:kern w:val="2"/>
                <w:sz w:val="24"/>
                <w:szCs w:val="24"/>
                <w:lang w:val="sv-SE" w:eastAsia="lt-LT"/>
                <w14:ligatures w14:val="standardContextual"/>
              </w:rPr>
              <w:t>Tiekėjas pildo kiekvien</w:t>
            </w:r>
            <w:r w:rsidRPr="00532AC7">
              <w:rPr>
                <w:rFonts w:ascii="Times New Roman" w:eastAsia="Aptos" w:hAnsi="Times New Roman" w:cs="Times New Roman"/>
                <w:b/>
                <w:bCs/>
                <w:kern w:val="2"/>
                <w:sz w:val="24"/>
                <w:szCs w:val="24"/>
                <w:lang w:eastAsia="lt-LT"/>
                <w14:ligatures w14:val="standardContextual"/>
              </w:rPr>
              <w:t>ą reikalavimą su atitinkama siūloma reikšme.</w:t>
            </w:r>
          </w:p>
          <w:p w14:paraId="789A8CEA" w14:textId="0E7291BC" w:rsidR="0013325F" w:rsidRPr="00480EA8" w:rsidRDefault="00532AC7" w:rsidP="00532AC7">
            <w:pPr>
              <w:spacing w:after="0" w:line="240" w:lineRule="auto"/>
              <w:rPr>
                <w:rFonts w:ascii="Times New Roman" w:eastAsia="Times New Roman" w:hAnsi="Times New Roman" w:cs="Times New Roman"/>
                <w:sz w:val="24"/>
                <w:szCs w:val="24"/>
              </w:rPr>
            </w:pPr>
            <w:r w:rsidRPr="00532AC7">
              <w:rPr>
                <w:rFonts w:ascii="Times New Roman" w:eastAsia="Aptos" w:hAnsi="Times New Roman" w:cs="Times New Roman"/>
                <w:kern w:val="2"/>
                <w:sz w:val="24"/>
                <w:szCs w:val="24"/>
                <w:lang w:eastAsia="lt-LT"/>
                <w14:ligatures w14:val="standardContextual"/>
              </w:rPr>
              <w:t>Prie kiekvieno reikalavimo pateikiamas  techninę charakteristiką pagrindžiantis dokumentas _______ (</w:t>
            </w:r>
            <w:r w:rsidRPr="00532AC7">
              <w:rPr>
                <w:rFonts w:ascii="Times New Roman" w:eastAsia="Aptos" w:hAnsi="Times New Roman" w:cs="Times New Roman"/>
                <w:i/>
                <w:iCs/>
                <w:kern w:val="2"/>
                <w:sz w:val="24"/>
                <w:szCs w:val="24"/>
                <w:lang w:eastAsia="lt-LT"/>
                <w14:ligatures w14:val="standardContextual"/>
              </w:rPr>
              <w:t>nurodyti pateikiamą dokumentą</w:t>
            </w:r>
            <w:r w:rsidRPr="00532AC7">
              <w:rPr>
                <w:rFonts w:ascii="Times New Roman" w:eastAsia="Aptos" w:hAnsi="Times New Roman" w:cs="Times New Roman"/>
                <w:kern w:val="2"/>
                <w:sz w:val="24"/>
                <w:szCs w:val="24"/>
                <w:lang w:eastAsia="lt-LT"/>
                <w14:ligatures w14:val="standardContextual"/>
              </w:rPr>
              <w:t>), kurio _____ (</w:t>
            </w:r>
            <w:r w:rsidRPr="00532AC7">
              <w:rPr>
                <w:rFonts w:ascii="Times New Roman" w:eastAsia="Aptos" w:hAnsi="Times New Roman" w:cs="Times New Roman"/>
                <w:i/>
                <w:iCs/>
                <w:kern w:val="2"/>
                <w:sz w:val="24"/>
                <w:szCs w:val="24"/>
                <w:lang w:eastAsia="lt-LT"/>
                <w14:ligatures w14:val="standardContextual"/>
              </w:rPr>
              <w:t>nurodyti</w:t>
            </w:r>
            <w:r w:rsidRPr="00532AC7">
              <w:rPr>
                <w:rFonts w:ascii="Times New Roman" w:eastAsia="Aptos" w:hAnsi="Times New Roman" w:cs="Times New Roman"/>
                <w:kern w:val="2"/>
                <w:sz w:val="24"/>
                <w:szCs w:val="24"/>
                <w:lang w:eastAsia="lt-LT"/>
                <w14:ligatures w14:val="standardContextual"/>
              </w:rPr>
              <w:t>) puslapyje pateikta atžyma apie parametro reikšmę</w:t>
            </w:r>
          </w:p>
        </w:tc>
      </w:tr>
      <w:tr w:rsidR="00532AC7" w:rsidRPr="00480EA8" w14:paraId="6DE399BF" w14:textId="77777777" w:rsidTr="000D3494">
        <w:trPr>
          <w:trHeight w:val="429"/>
        </w:trPr>
        <w:tc>
          <w:tcPr>
            <w:tcW w:w="709" w:type="dxa"/>
            <w:noWrap/>
            <w:vAlign w:val="center"/>
          </w:tcPr>
          <w:p w14:paraId="73E43F0E" w14:textId="4F8E22AE" w:rsidR="00532AC7" w:rsidRPr="00532AC7" w:rsidRDefault="00532AC7" w:rsidP="00532AC7">
            <w:pPr>
              <w:spacing w:after="0" w:line="240" w:lineRule="auto"/>
              <w:jc w:val="center"/>
              <w:rPr>
                <w:rFonts w:ascii="Times New Roman" w:eastAsia="Times New Roman" w:hAnsi="Times New Roman" w:cs="Times New Roman"/>
                <w:b/>
                <w:bCs/>
                <w:sz w:val="24"/>
                <w:szCs w:val="24"/>
                <w:lang w:eastAsia="lt-LT"/>
              </w:rPr>
            </w:pPr>
            <w:r w:rsidRPr="00532AC7">
              <w:rPr>
                <w:rFonts w:ascii="Times New Roman" w:eastAsia="Times New Roman" w:hAnsi="Times New Roman" w:cs="Times New Roman"/>
                <w:b/>
                <w:bCs/>
                <w:sz w:val="24"/>
                <w:szCs w:val="24"/>
                <w:lang w:eastAsia="lt-LT"/>
              </w:rPr>
              <w:t>1</w:t>
            </w:r>
          </w:p>
        </w:tc>
        <w:tc>
          <w:tcPr>
            <w:tcW w:w="1985" w:type="dxa"/>
            <w:noWrap/>
            <w:vAlign w:val="center"/>
          </w:tcPr>
          <w:p w14:paraId="1653EF54" w14:textId="1AD55570" w:rsidR="00532AC7" w:rsidRPr="00532AC7" w:rsidRDefault="00532AC7" w:rsidP="00532AC7">
            <w:pPr>
              <w:spacing w:after="0" w:line="240" w:lineRule="auto"/>
              <w:jc w:val="center"/>
              <w:rPr>
                <w:rFonts w:ascii="Times New Roman" w:hAnsi="Times New Roman" w:cs="Times New Roman"/>
                <w:b/>
                <w:bCs/>
                <w:sz w:val="24"/>
                <w:szCs w:val="24"/>
              </w:rPr>
            </w:pPr>
            <w:r w:rsidRPr="00532AC7">
              <w:rPr>
                <w:rFonts w:ascii="Times New Roman" w:hAnsi="Times New Roman" w:cs="Times New Roman"/>
                <w:b/>
                <w:bCs/>
                <w:sz w:val="24"/>
                <w:szCs w:val="24"/>
              </w:rPr>
              <w:t>2</w:t>
            </w:r>
          </w:p>
        </w:tc>
        <w:tc>
          <w:tcPr>
            <w:tcW w:w="4111" w:type="dxa"/>
            <w:vAlign w:val="center"/>
          </w:tcPr>
          <w:p w14:paraId="2D112B14" w14:textId="053B7691" w:rsidR="00532AC7" w:rsidRPr="00532AC7" w:rsidRDefault="00532AC7" w:rsidP="00532AC7">
            <w:pPr>
              <w:spacing w:after="0" w:line="240" w:lineRule="auto"/>
              <w:jc w:val="center"/>
              <w:rPr>
                <w:rFonts w:ascii="Times New Roman" w:eastAsia="Times New Roman" w:hAnsi="Times New Roman" w:cs="Times New Roman"/>
                <w:b/>
                <w:bCs/>
                <w:sz w:val="24"/>
                <w:szCs w:val="24"/>
              </w:rPr>
            </w:pPr>
            <w:r w:rsidRPr="00532AC7">
              <w:rPr>
                <w:rFonts w:ascii="Times New Roman" w:eastAsia="Times New Roman" w:hAnsi="Times New Roman" w:cs="Times New Roman"/>
                <w:b/>
                <w:bCs/>
                <w:sz w:val="24"/>
                <w:szCs w:val="24"/>
              </w:rPr>
              <w:t>3</w:t>
            </w:r>
          </w:p>
        </w:tc>
        <w:tc>
          <w:tcPr>
            <w:tcW w:w="3827" w:type="dxa"/>
            <w:vAlign w:val="center"/>
          </w:tcPr>
          <w:p w14:paraId="06AE75A3" w14:textId="55405A16" w:rsidR="00532AC7" w:rsidRPr="00532AC7" w:rsidRDefault="00532AC7" w:rsidP="00532AC7">
            <w:pPr>
              <w:spacing w:after="0" w:line="240" w:lineRule="auto"/>
              <w:jc w:val="center"/>
              <w:rPr>
                <w:rFonts w:ascii="Times New Roman" w:eastAsia="Times New Roman" w:hAnsi="Times New Roman" w:cs="Times New Roman"/>
                <w:b/>
                <w:bCs/>
                <w:sz w:val="24"/>
                <w:szCs w:val="24"/>
                <w:lang w:eastAsia="lt-LT"/>
              </w:rPr>
            </w:pPr>
            <w:r w:rsidRPr="00532AC7">
              <w:rPr>
                <w:rFonts w:ascii="Times New Roman" w:eastAsia="Times New Roman" w:hAnsi="Times New Roman" w:cs="Times New Roman"/>
                <w:b/>
                <w:bCs/>
                <w:sz w:val="24"/>
                <w:szCs w:val="24"/>
                <w:lang w:eastAsia="lt-LT"/>
              </w:rPr>
              <w:t>4</w:t>
            </w:r>
          </w:p>
        </w:tc>
      </w:tr>
      <w:tr w:rsidR="00B358C8" w:rsidRPr="00480EA8" w14:paraId="3E0F2FDD" w14:textId="77777777" w:rsidTr="000D3494">
        <w:trPr>
          <w:trHeight w:val="636"/>
        </w:trPr>
        <w:tc>
          <w:tcPr>
            <w:tcW w:w="709" w:type="dxa"/>
            <w:noWrap/>
            <w:vAlign w:val="center"/>
          </w:tcPr>
          <w:p w14:paraId="0135CBF0" w14:textId="1DA4AFD3" w:rsidR="00B358C8" w:rsidRPr="00480EA8" w:rsidRDefault="00E05569" w:rsidP="00480EA8">
            <w:pPr>
              <w:spacing w:after="0" w:line="240" w:lineRule="auto"/>
              <w:rPr>
                <w:rFonts w:ascii="Times New Roman" w:eastAsia="Times New Roman" w:hAnsi="Times New Roman" w:cs="Times New Roman"/>
                <w:sz w:val="24"/>
                <w:szCs w:val="24"/>
                <w:lang w:eastAsia="lt-LT"/>
              </w:rPr>
            </w:pPr>
            <w:r w:rsidRPr="00480EA8">
              <w:rPr>
                <w:rFonts w:ascii="Times New Roman" w:eastAsia="Times New Roman" w:hAnsi="Times New Roman" w:cs="Times New Roman"/>
                <w:sz w:val="24"/>
                <w:szCs w:val="24"/>
                <w:lang w:eastAsia="lt-LT"/>
              </w:rPr>
              <w:t>1.</w:t>
            </w:r>
          </w:p>
        </w:tc>
        <w:tc>
          <w:tcPr>
            <w:tcW w:w="1985" w:type="dxa"/>
            <w:noWrap/>
            <w:vAlign w:val="center"/>
          </w:tcPr>
          <w:p w14:paraId="72E8C9D7" w14:textId="2C72B6F5" w:rsidR="00B358C8" w:rsidRPr="00480EA8" w:rsidRDefault="00B73DE3" w:rsidP="00B358C8">
            <w:pPr>
              <w:spacing w:after="0" w:line="240" w:lineRule="auto"/>
              <w:rPr>
                <w:rFonts w:ascii="Times New Roman" w:eastAsia="Times New Roman" w:hAnsi="Times New Roman" w:cs="Times New Roman"/>
                <w:sz w:val="24"/>
                <w:szCs w:val="24"/>
                <w:lang w:eastAsia="lt-LT"/>
              </w:rPr>
            </w:pPr>
            <w:r w:rsidRPr="00B73DE3">
              <w:rPr>
                <w:rFonts w:ascii="Times New Roman" w:hAnsi="Times New Roman" w:cs="Times New Roman"/>
                <w:sz w:val="24"/>
                <w:szCs w:val="24"/>
              </w:rPr>
              <w:t>Išoriniai matmenys</w:t>
            </w:r>
          </w:p>
        </w:tc>
        <w:tc>
          <w:tcPr>
            <w:tcW w:w="4111" w:type="dxa"/>
            <w:vAlign w:val="center"/>
          </w:tcPr>
          <w:p w14:paraId="4CBE8A7E" w14:textId="3741FD5D" w:rsidR="00B358C8" w:rsidRPr="00480EA8" w:rsidRDefault="00EE73CA" w:rsidP="00E055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Plotis</w:t>
            </w:r>
            <w:r w:rsidR="00622CDA">
              <w:rPr>
                <w:rFonts w:ascii="Times New Roman" w:eastAsia="Times New Roman" w:hAnsi="Times New Roman" w:cs="Times New Roman"/>
                <w:sz w:val="24"/>
                <w:szCs w:val="24"/>
              </w:rPr>
              <w:t xml:space="preserve"> </w:t>
            </w:r>
            <w:r w:rsidR="00B73DE3" w:rsidRPr="00B73DE3">
              <w:rPr>
                <w:rFonts w:ascii="Times New Roman" w:eastAsia="Times New Roman" w:hAnsi="Times New Roman" w:cs="Times New Roman"/>
                <w:sz w:val="24"/>
                <w:szCs w:val="24"/>
              </w:rPr>
              <w:t>1200</w:t>
            </w:r>
            <w:r>
              <w:rPr>
                <w:rFonts w:ascii="Times New Roman" w:eastAsia="Times New Roman" w:hAnsi="Times New Roman" w:cs="Times New Roman"/>
                <w:sz w:val="24"/>
                <w:szCs w:val="24"/>
              </w:rPr>
              <w:t xml:space="preserve">, gylis </w:t>
            </w:r>
            <w:r w:rsidR="00B73DE3" w:rsidRPr="00B73DE3">
              <w:rPr>
                <w:rFonts w:ascii="Times New Roman" w:eastAsia="Times New Roman" w:hAnsi="Times New Roman" w:cs="Times New Roman"/>
                <w:sz w:val="24"/>
                <w:szCs w:val="24"/>
              </w:rPr>
              <w:t>950</w:t>
            </w:r>
            <w:r>
              <w:rPr>
                <w:rFonts w:ascii="Times New Roman" w:eastAsia="Times New Roman" w:hAnsi="Times New Roman" w:cs="Times New Roman"/>
                <w:sz w:val="24"/>
                <w:szCs w:val="24"/>
              </w:rPr>
              <w:t>, aukštis</w:t>
            </w:r>
            <w:r w:rsidR="005D6534">
              <w:rPr>
                <w:rFonts w:ascii="Times New Roman" w:eastAsia="Times New Roman" w:hAnsi="Times New Roman" w:cs="Times New Roman"/>
                <w:sz w:val="24"/>
                <w:szCs w:val="24"/>
              </w:rPr>
              <w:t xml:space="preserve"> </w:t>
            </w:r>
            <w:r w:rsidR="00B73DE3" w:rsidRPr="00B73DE3">
              <w:rPr>
                <w:rFonts w:ascii="Times New Roman" w:eastAsia="Times New Roman" w:hAnsi="Times New Roman" w:cs="Times New Roman"/>
                <w:sz w:val="24"/>
                <w:szCs w:val="24"/>
              </w:rPr>
              <w:t>2550 mm ±50 mm</w:t>
            </w:r>
            <w:r w:rsidR="00622CDA">
              <w:rPr>
                <w:rFonts w:ascii="Times New Roman" w:eastAsia="Times New Roman" w:hAnsi="Times New Roman" w:cs="Times New Roman"/>
                <w:sz w:val="24"/>
                <w:szCs w:val="24"/>
              </w:rPr>
              <w:t>.</w:t>
            </w:r>
          </w:p>
        </w:tc>
        <w:tc>
          <w:tcPr>
            <w:tcW w:w="3827" w:type="dxa"/>
            <w:vAlign w:val="center"/>
          </w:tcPr>
          <w:p w14:paraId="0A37501D" w14:textId="77777777" w:rsidR="00B358C8" w:rsidRPr="00480EA8" w:rsidRDefault="00B358C8" w:rsidP="00B358C8">
            <w:pPr>
              <w:spacing w:after="0" w:line="240" w:lineRule="auto"/>
              <w:jc w:val="both"/>
              <w:rPr>
                <w:rFonts w:ascii="Times New Roman" w:eastAsia="Times New Roman" w:hAnsi="Times New Roman" w:cs="Times New Roman"/>
                <w:sz w:val="24"/>
                <w:szCs w:val="24"/>
                <w:lang w:eastAsia="lt-LT"/>
              </w:rPr>
            </w:pPr>
          </w:p>
        </w:tc>
      </w:tr>
      <w:tr w:rsidR="002F7F22" w:rsidRPr="00480EA8" w14:paraId="71ABA248" w14:textId="77777777" w:rsidTr="000D3494">
        <w:trPr>
          <w:trHeight w:val="636"/>
        </w:trPr>
        <w:tc>
          <w:tcPr>
            <w:tcW w:w="709" w:type="dxa"/>
            <w:noWrap/>
            <w:vAlign w:val="center"/>
          </w:tcPr>
          <w:p w14:paraId="0A55AE65" w14:textId="7043A2CF" w:rsidR="002F7F22"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985" w:type="dxa"/>
            <w:noWrap/>
            <w:vAlign w:val="center"/>
          </w:tcPr>
          <w:p w14:paraId="141012C4" w14:textId="4BE940A9" w:rsidR="002F7F22" w:rsidRPr="00480EA8" w:rsidRDefault="00B73DE3" w:rsidP="002F7F22">
            <w:pPr>
              <w:spacing w:after="0" w:line="240" w:lineRule="auto"/>
              <w:jc w:val="both"/>
              <w:rPr>
                <w:rFonts w:ascii="Times New Roman" w:hAnsi="Times New Roman" w:cs="Times New Roman"/>
                <w:sz w:val="24"/>
                <w:szCs w:val="24"/>
              </w:rPr>
            </w:pPr>
            <w:r w:rsidRPr="00B73DE3">
              <w:rPr>
                <w:rFonts w:ascii="Times New Roman" w:hAnsi="Times New Roman" w:cs="Times New Roman"/>
                <w:sz w:val="24"/>
                <w:szCs w:val="24"/>
              </w:rPr>
              <w:t>Ventiliacijos kanalo diametras</w:t>
            </w:r>
          </w:p>
        </w:tc>
        <w:tc>
          <w:tcPr>
            <w:tcW w:w="4111" w:type="dxa"/>
            <w:vAlign w:val="center"/>
          </w:tcPr>
          <w:p w14:paraId="47AC93EA" w14:textId="79A1A595" w:rsidR="002F7F22" w:rsidRPr="00480EA8" w:rsidRDefault="00B73DE3" w:rsidP="008761F2">
            <w:pPr>
              <w:spacing w:after="0" w:line="240" w:lineRule="auto"/>
              <w:jc w:val="both"/>
              <w:rPr>
                <w:rFonts w:ascii="Times New Roman" w:eastAsia="Times New Roman" w:hAnsi="Times New Roman" w:cs="Times New Roman"/>
                <w:sz w:val="24"/>
                <w:szCs w:val="24"/>
              </w:rPr>
            </w:pPr>
            <w:r w:rsidRPr="00B73DE3">
              <w:rPr>
                <w:rFonts w:ascii="Times New Roman" w:eastAsia="Times New Roman" w:hAnsi="Times New Roman" w:cs="Times New Roman"/>
                <w:sz w:val="24"/>
                <w:szCs w:val="24"/>
              </w:rPr>
              <w:t>250 mm ±10 mm</w:t>
            </w:r>
            <w:r w:rsidR="00622CDA">
              <w:rPr>
                <w:rFonts w:ascii="Times New Roman" w:eastAsia="Times New Roman" w:hAnsi="Times New Roman" w:cs="Times New Roman"/>
                <w:sz w:val="24"/>
                <w:szCs w:val="24"/>
              </w:rPr>
              <w:t>.</w:t>
            </w:r>
          </w:p>
        </w:tc>
        <w:tc>
          <w:tcPr>
            <w:tcW w:w="3827" w:type="dxa"/>
            <w:vAlign w:val="center"/>
          </w:tcPr>
          <w:p w14:paraId="42B34004" w14:textId="77777777" w:rsidR="002F7F22" w:rsidRPr="00480EA8" w:rsidRDefault="002F7F22" w:rsidP="00B358C8">
            <w:pPr>
              <w:spacing w:after="0" w:line="240" w:lineRule="auto"/>
              <w:jc w:val="both"/>
              <w:rPr>
                <w:rFonts w:ascii="Times New Roman" w:eastAsia="Times New Roman" w:hAnsi="Times New Roman" w:cs="Times New Roman"/>
                <w:sz w:val="24"/>
                <w:szCs w:val="24"/>
                <w:lang w:eastAsia="lt-LT"/>
              </w:rPr>
            </w:pPr>
          </w:p>
        </w:tc>
      </w:tr>
      <w:tr w:rsidR="003F1334" w:rsidRPr="00480EA8" w14:paraId="211BEB88" w14:textId="77777777" w:rsidTr="000D3494">
        <w:trPr>
          <w:trHeight w:val="636"/>
        </w:trPr>
        <w:tc>
          <w:tcPr>
            <w:tcW w:w="709" w:type="dxa"/>
            <w:noWrap/>
            <w:vAlign w:val="center"/>
          </w:tcPr>
          <w:p w14:paraId="327ED4CA" w14:textId="21618381"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1985" w:type="dxa"/>
            <w:noWrap/>
            <w:vAlign w:val="center"/>
          </w:tcPr>
          <w:p w14:paraId="46B6088C" w14:textId="56D3AF8F" w:rsidR="003F1334" w:rsidRPr="00480EA8" w:rsidRDefault="00B73DE3" w:rsidP="003F1334">
            <w:pPr>
              <w:jc w:val="both"/>
              <w:rPr>
                <w:rFonts w:ascii="Times New Roman" w:hAnsi="Times New Roman" w:cs="Times New Roman"/>
                <w:sz w:val="24"/>
                <w:szCs w:val="24"/>
              </w:rPr>
            </w:pPr>
            <w:r w:rsidRPr="00B73DE3">
              <w:rPr>
                <w:rFonts w:ascii="Times New Roman" w:hAnsi="Times New Roman" w:cs="Times New Roman"/>
                <w:sz w:val="24"/>
                <w:szCs w:val="24"/>
              </w:rPr>
              <w:t>Traukos spintelės medžiaga</w:t>
            </w:r>
          </w:p>
        </w:tc>
        <w:tc>
          <w:tcPr>
            <w:tcW w:w="4111" w:type="dxa"/>
            <w:vAlign w:val="center"/>
          </w:tcPr>
          <w:p w14:paraId="5072C16B" w14:textId="54D13980" w:rsidR="003F1334" w:rsidRPr="00480EA8" w:rsidRDefault="00F40A2F" w:rsidP="001B4977">
            <w:pPr>
              <w:spacing w:after="0" w:line="240" w:lineRule="auto"/>
              <w:jc w:val="both"/>
              <w:rPr>
                <w:rFonts w:ascii="Times New Roman" w:eastAsia="Times New Roman" w:hAnsi="Times New Roman" w:cs="Times New Roman"/>
                <w:color w:val="FF0000"/>
                <w:sz w:val="24"/>
                <w:szCs w:val="24"/>
              </w:rPr>
            </w:pPr>
            <w:r w:rsidRPr="00F40A2F">
              <w:rPr>
                <w:rFonts w:ascii="Times New Roman" w:eastAsia="Times New Roman" w:hAnsi="Times New Roman" w:cs="Times New Roman"/>
                <w:sz w:val="24"/>
                <w:szCs w:val="24"/>
              </w:rPr>
              <w:t xml:space="preserve">Pagaminta iš </w:t>
            </w:r>
            <w:r w:rsidR="005D6534">
              <w:rPr>
                <w:rFonts w:ascii="Times New Roman" w:eastAsia="Times New Roman" w:hAnsi="Times New Roman" w:cs="Times New Roman"/>
                <w:sz w:val="24"/>
                <w:szCs w:val="24"/>
              </w:rPr>
              <w:t xml:space="preserve">galvanizuoto </w:t>
            </w:r>
            <w:r w:rsidRPr="00F40A2F">
              <w:rPr>
                <w:rFonts w:ascii="Times New Roman" w:eastAsia="Times New Roman" w:hAnsi="Times New Roman" w:cs="Times New Roman"/>
                <w:sz w:val="24"/>
                <w:szCs w:val="24"/>
              </w:rPr>
              <w:t>plieno</w:t>
            </w:r>
            <w:r w:rsidR="008B24A2">
              <w:rPr>
                <w:rFonts w:ascii="Times New Roman" w:eastAsia="Times New Roman" w:hAnsi="Times New Roman" w:cs="Times New Roman"/>
                <w:sz w:val="24"/>
                <w:szCs w:val="24"/>
              </w:rPr>
              <w:t xml:space="preserve"> </w:t>
            </w:r>
            <w:r w:rsidR="005D6534">
              <w:rPr>
                <w:rFonts w:ascii="Times New Roman" w:eastAsia="Times New Roman" w:hAnsi="Times New Roman" w:cs="Times New Roman"/>
                <w:sz w:val="24"/>
                <w:szCs w:val="24"/>
              </w:rPr>
              <w:t xml:space="preserve">lakšto </w:t>
            </w:r>
            <w:r w:rsidR="008B24A2">
              <w:rPr>
                <w:rFonts w:ascii="Times New Roman" w:eastAsia="Times New Roman" w:hAnsi="Times New Roman" w:cs="Times New Roman"/>
                <w:sz w:val="24"/>
                <w:szCs w:val="24"/>
              </w:rPr>
              <w:t>ar lygiaverčio</w:t>
            </w:r>
            <w:r w:rsidRPr="00F40A2F">
              <w:rPr>
                <w:rFonts w:ascii="Times New Roman" w:eastAsia="Times New Roman" w:hAnsi="Times New Roman" w:cs="Times New Roman"/>
                <w:sz w:val="24"/>
                <w:szCs w:val="24"/>
              </w:rPr>
              <w:t>, kurio storis</w:t>
            </w:r>
            <w:r w:rsidR="00D4070F">
              <w:rPr>
                <w:rFonts w:ascii="Times New Roman" w:eastAsia="Times New Roman" w:hAnsi="Times New Roman" w:cs="Times New Roman"/>
                <w:sz w:val="24"/>
                <w:szCs w:val="24"/>
              </w:rPr>
              <w:t xml:space="preserve"> ne mažesnis kaip</w:t>
            </w:r>
            <w:r w:rsidRPr="00F40A2F">
              <w:rPr>
                <w:rFonts w:ascii="Times New Roman" w:eastAsia="Times New Roman" w:hAnsi="Times New Roman" w:cs="Times New Roman"/>
                <w:sz w:val="24"/>
                <w:szCs w:val="24"/>
              </w:rPr>
              <w:t xml:space="preserve"> 0,7 mm</w:t>
            </w:r>
            <w:r w:rsidR="005D6534">
              <w:rPr>
                <w:rFonts w:ascii="Times New Roman" w:eastAsia="Times New Roman" w:hAnsi="Times New Roman" w:cs="Times New Roman"/>
                <w:sz w:val="24"/>
                <w:szCs w:val="24"/>
              </w:rPr>
              <w:t>.</w:t>
            </w:r>
          </w:p>
        </w:tc>
        <w:tc>
          <w:tcPr>
            <w:tcW w:w="3827" w:type="dxa"/>
            <w:vAlign w:val="center"/>
          </w:tcPr>
          <w:p w14:paraId="5D73088D" w14:textId="77777777" w:rsidR="003F1334" w:rsidRPr="00480EA8" w:rsidRDefault="003F1334" w:rsidP="003F1334">
            <w:pPr>
              <w:spacing w:after="0" w:line="240" w:lineRule="auto"/>
              <w:jc w:val="both"/>
              <w:rPr>
                <w:rFonts w:ascii="Times New Roman" w:eastAsia="Times New Roman" w:hAnsi="Times New Roman" w:cs="Times New Roman"/>
                <w:sz w:val="24"/>
                <w:szCs w:val="24"/>
                <w:lang w:eastAsia="lt-LT"/>
              </w:rPr>
            </w:pPr>
          </w:p>
        </w:tc>
      </w:tr>
      <w:tr w:rsidR="003F1334" w:rsidRPr="00480EA8" w14:paraId="53D3A56B" w14:textId="77777777" w:rsidTr="000D3494">
        <w:trPr>
          <w:trHeight w:val="636"/>
        </w:trPr>
        <w:tc>
          <w:tcPr>
            <w:tcW w:w="709" w:type="dxa"/>
            <w:noWrap/>
            <w:vAlign w:val="center"/>
          </w:tcPr>
          <w:p w14:paraId="5FE87AB3" w14:textId="66944447"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p>
        </w:tc>
        <w:tc>
          <w:tcPr>
            <w:tcW w:w="1985" w:type="dxa"/>
            <w:noWrap/>
            <w:vAlign w:val="center"/>
          </w:tcPr>
          <w:p w14:paraId="74B804A2" w14:textId="244E3766" w:rsidR="003F1334" w:rsidRPr="00480EA8" w:rsidRDefault="00B73DE3" w:rsidP="003F1334">
            <w:pPr>
              <w:spacing w:after="0" w:line="240" w:lineRule="auto"/>
              <w:jc w:val="both"/>
              <w:rPr>
                <w:rFonts w:ascii="Times New Roman" w:eastAsia="Times New Roman" w:hAnsi="Times New Roman" w:cs="Times New Roman"/>
                <w:sz w:val="24"/>
                <w:szCs w:val="24"/>
                <w:lang w:eastAsia="lt-LT"/>
              </w:rPr>
            </w:pPr>
            <w:r w:rsidRPr="00B73DE3">
              <w:rPr>
                <w:rFonts w:ascii="Times New Roman" w:eastAsia="Times New Roman" w:hAnsi="Times New Roman" w:cs="Times New Roman"/>
                <w:sz w:val="24"/>
                <w:szCs w:val="24"/>
                <w:lang w:eastAsia="lt-LT"/>
              </w:rPr>
              <w:t>Dažai ir spalva</w:t>
            </w:r>
          </w:p>
        </w:tc>
        <w:tc>
          <w:tcPr>
            <w:tcW w:w="4111" w:type="dxa"/>
            <w:vAlign w:val="center"/>
          </w:tcPr>
          <w:p w14:paraId="722BA1FA" w14:textId="2BF8E95F" w:rsidR="00622CDA" w:rsidRPr="00622CDA" w:rsidRDefault="00622CDA" w:rsidP="00622CDA">
            <w:pPr>
              <w:spacing w:after="0" w:line="240" w:lineRule="auto"/>
              <w:jc w:val="both"/>
              <w:rPr>
                <w:rFonts w:ascii="Times New Roman" w:eastAsia="Times New Roman" w:hAnsi="Times New Roman" w:cs="Times New Roman"/>
                <w:sz w:val="24"/>
                <w:szCs w:val="24"/>
              </w:rPr>
            </w:pPr>
            <w:r w:rsidRPr="00622CDA">
              <w:rPr>
                <w:rFonts w:ascii="Times New Roman" w:eastAsia="Times New Roman" w:hAnsi="Times New Roman" w:cs="Times New Roman"/>
                <w:sz w:val="24"/>
                <w:szCs w:val="24"/>
              </w:rPr>
              <w:t>Gaminių paviršiai padengti poliuretano arba lygiaverčiu ilgaamžiu, mechaniniams pažeidimams atspariu laku, užtikrinančiu higienos, priežiūros reikalavimų atitikimą.</w:t>
            </w:r>
          </w:p>
          <w:p w14:paraId="5296B25D" w14:textId="071D9DFC" w:rsidR="003F1334" w:rsidRPr="005D6534" w:rsidRDefault="00622CDA" w:rsidP="00622CDA">
            <w:pPr>
              <w:spacing w:after="0" w:line="240" w:lineRule="auto"/>
              <w:jc w:val="both"/>
              <w:rPr>
                <w:rFonts w:ascii="Times New Roman" w:eastAsia="Times New Roman" w:hAnsi="Times New Roman" w:cs="Times New Roman"/>
                <w:sz w:val="24"/>
                <w:szCs w:val="24"/>
                <w:highlight w:val="yellow"/>
              </w:rPr>
            </w:pPr>
            <w:r w:rsidRPr="00622CDA">
              <w:rPr>
                <w:rFonts w:ascii="Times New Roman" w:eastAsia="Times New Roman" w:hAnsi="Times New Roman" w:cs="Times New Roman"/>
                <w:sz w:val="24"/>
                <w:szCs w:val="24"/>
              </w:rPr>
              <w:t>Pageidautina spalva – balta</w:t>
            </w:r>
            <w:r>
              <w:rPr>
                <w:rFonts w:ascii="Times New Roman" w:eastAsia="Times New Roman" w:hAnsi="Times New Roman" w:cs="Times New Roman"/>
                <w:sz w:val="24"/>
                <w:szCs w:val="24"/>
              </w:rPr>
              <w:t>.</w:t>
            </w:r>
          </w:p>
        </w:tc>
        <w:tc>
          <w:tcPr>
            <w:tcW w:w="3827" w:type="dxa"/>
            <w:vAlign w:val="center"/>
          </w:tcPr>
          <w:p w14:paraId="7A4568D5" w14:textId="77777777" w:rsidR="003F1334" w:rsidRPr="00480EA8" w:rsidRDefault="003F1334" w:rsidP="003F1334">
            <w:pPr>
              <w:spacing w:after="0" w:line="240" w:lineRule="auto"/>
              <w:jc w:val="both"/>
              <w:rPr>
                <w:rFonts w:ascii="Times New Roman" w:eastAsia="Times New Roman" w:hAnsi="Times New Roman" w:cs="Times New Roman"/>
                <w:sz w:val="24"/>
                <w:szCs w:val="24"/>
                <w:lang w:eastAsia="lt-LT"/>
              </w:rPr>
            </w:pPr>
          </w:p>
        </w:tc>
      </w:tr>
      <w:tr w:rsidR="003F1334" w:rsidRPr="00480EA8" w14:paraId="4747336B" w14:textId="77777777" w:rsidTr="000D3494">
        <w:trPr>
          <w:trHeight w:val="636"/>
        </w:trPr>
        <w:tc>
          <w:tcPr>
            <w:tcW w:w="709" w:type="dxa"/>
            <w:noWrap/>
            <w:vAlign w:val="center"/>
          </w:tcPr>
          <w:p w14:paraId="58C556EA" w14:textId="2A3DA147" w:rsidR="003F1334" w:rsidRPr="00480EA8" w:rsidRDefault="001B4977" w:rsidP="00480EA8">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1985" w:type="dxa"/>
            <w:noWrap/>
            <w:vAlign w:val="center"/>
          </w:tcPr>
          <w:p w14:paraId="4EF0D21F" w14:textId="0F1DCB81" w:rsidR="003F1334" w:rsidRPr="00480EA8" w:rsidRDefault="00B73DE3" w:rsidP="003F1334">
            <w:pPr>
              <w:spacing w:line="240" w:lineRule="auto"/>
              <w:jc w:val="both"/>
              <w:rPr>
                <w:rFonts w:ascii="Times New Roman" w:eastAsia="Times New Roman" w:hAnsi="Times New Roman" w:cs="Times New Roman"/>
                <w:sz w:val="24"/>
                <w:szCs w:val="24"/>
                <w:lang w:eastAsia="lt-LT"/>
              </w:rPr>
            </w:pPr>
            <w:r w:rsidRPr="00B73DE3">
              <w:rPr>
                <w:rFonts w:ascii="Times New Roman" w:eastAsia="Times New Roman" w:hAnsi="Times New Roman" w:cs="Times New Roman"/>
                <w:sz w:val="24"/>
                <w:szCs w:val="24"/>
                <w:lang w:eastAsia="lt-LT"/>
              </w:rPr>
              <w:t>Vidiniai matmenys</w:t>
            </w:r>
          </w:p>
        </w:tc>
        <w:tc>
          <w:tcPr>
            <w:tcW w:w="4111" w:type="dxa"/>
            <w:vAlign w:val="center"/>
          </w:tcPr>
          <w:p w14:paraId="5F983E1B" w14:textId="1BEF377D" w:rsidR="003F1334" w:rsidRPr="00480EA8" w:rsidRDefault="00D4070F" w:rsidP="001B497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Plotis</w:t>
            </w:r>
            <w:r w:rsidR="00622CDA">
              <w:rPr>
                <w:rFonts w:ascii="Times New Roman" w:eastAsia="Times New Roman" w:hAnsi="Times New Roman" w:cs="Times New Roman"/>
                <w:sz w:val="24"/>
                <w:szCs w:val="24"/>
              </w:rPr>
              <w:t xml:space="preserve"> </w:t>
            </w:r>
            <w:r w:rsidR="00F40A2F" w:rsidRPr="00F40A2F">
              <w:rPr>
                <w:rFonts w:ascii="Times New Roman" w:eastAsia="Times New Roman" w:hAnsi="Times New Roman" w:cs="Times New Roman"/>
                <w:sz w:val="24"/>
                <w:szCs w:val="24"/>
              </w:rPr>
              <w:t>1100</w:t>
            </w:r>
            <w:r>
              <w:rPr>
                <w:rFonts w:ascii="Times New Roman" w:eastAsia="Times New Roman" w:hAnsi="Times New Roman" w:cs="Times New Roman"/>
                <w:sz w:val="24"/>
                <w:szCs w:val="24"/>
              </w:rPr>
              <w:t xml:space="preserve">, gylis </w:t>
            </w:r>
            <w:r w:rsidR="00F40A2F" w:rsidRPr="00F40A2F">
              <w:rPr>
                <w:rFonts w:ascii="Times New Roman" w:eastAsia="Times New Roman" w:hAnsi="Times New Roman" w:cs="Times New Roman"/>
                <w:sz w:val="24"/>
                <w:szCs w:val="24"/>
              </w:rPr>
              <w:t>800</w:t>
            </w:r>
            <w:r w:rsidR="00622CD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aukštis</w:t>
            </w:r>
            <w:r w:rsidR="00622CDA">
              <w:rPr>
                <w:rFonts w:ascii="Times New Roman" w:eastAsia="Times New Roman" w:hAnsi="Times New Roman" w:cs="Times New Roman"/>
                <w:sz w:val="24"/>
                <w:szCs w:val="24"/>
              </w:rPr>
              <w:t xml:space="preserve"> </w:t>
            </w:r>
            <w:r w:rsidR="00F40A2F" w:rsidRPr="00F40A2F">
              <w:rPr>
                <w:rFonts w:ascii="Times New Roman" w:eastAsia="Times New Roman" w:hAnsi="Times New Roman" w:cs="Times New Roman"/>
                <w:sz w:val="24"/>
                <w:szCs w:val="24"/>
              </w:rPr>
              <w:t>1500 mm ±10 mm</w:t>
            </w:r>
          </w:p>
        </w:tc>
        <w:tc>
          <w:tcPr>
            <w:tcW w:w="3827" w:type="dxa"/>
            <w:vAlign w:val="center"/>
          </w:tcPr>
          <w:p w14:paraId="70990928" w14:textId="445CCCEF" w:rsidR="003F1334" w:rsidRPr="00480EA8" w:rsidRDefault="003F1334" w:rsidP="003F1334">
            <w:pPr>
              <w:spacing w:line="240" w:lineRule="auto"/>
              <w:jc w:val="both"/>
              <w:rPr>
                <w:rFonts w:ascii="Times New Roman" w:eastAsia="Times New Roman" w:hAnsi="Times New Roman" w:cs="Times New Roman"/>
                <w:sz w:val="24"/>
                <w:szCs w:val="24"/>
                <w:lang w:eastAsia="lt-LT"/>
              </w:rPr>
            </w:pPr>
          </w:p>
        </w:tc>
      </w:tr>
      <w:tr w:rsidR="003F1334" w:rsidRPr="00480EA8" w14:paraId="7CCB8B82" w14:textId="77777777" w:rsidTr="000D3494">
        <w:trPr>
          <w:trHeight w:val="324"/>
        </w:trPr>
        <w:tc>
          <w:tcPr>
            <w:tcW w:w="709" w:type="dxa"/>
            <w:noWrap/>
            <w:vAlign w:val="center"/>
          </w:tcPr>
          <w:p w14:paraId="18F999B5" w14:textId="08255A26"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1985" w:type="dxa"/>
            <w:vAlign w:val="center"/>
          </w:tcPr>
          <w:p w14:paraId="3E9A7FE0" w14:textId="0D8C0263" w:rsidR="003F1334" w:rsidRPr="00480EA8" w:rsidRDefault="00B73DE3" w:rsidP="003F1334">
            <w:pPr>
              <w:spacing w:after="0" w:line="240" w:lineRule="auto"/>
              <w:jc w:val="both"/>
              <w:rPr>
                <w:rFonts w:ascii="Times New Roman" w:eastAsia="Times New Roman" w:hAnsi="Times New Roman" w:cs="Times New Roman"/>
                <w:sz w:val="24"/>
                <w:szCs w:val="24"/>
                <w:lang w:eastAsia="lt-LT"/>
              </w:rPr>
            </w:pPr>
            <w:r w:rsidRPr="00B73DE3">
              <w:rPr>
                <w:rFonts w:ascii="Times New Roman" w:eastAsia="Times New Roman" w:hAnsi="Times New Roman" w:cs="Times New Roman"/>
                <w:sz w:val="24"/>
                <w:szCs w:val="24"/>
                <w:lang w:eastAsia="lt-LT"/>
              </w:rPr>
              <w:t>Darbinės kameros ventiliacija</w:t>
            </w:r>
          </w:p>
        </w:tc>
        <w:tc>
          <w:tcPr>
            <w:tcW w:w="4111" w:type="dxa"/>
            <w:vAlign w:val="center"/>
          </w:tcPr>
          <w:p w14:paraId="3AA066CA" w14:textId="433087EF" w:rsidR="003F1334" w:rsidRPr="00480EA8" w:rsidRDefault="00AF21CF" w:rsidP="001B497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Turi būti p</w:t>
            </w:r>
            <w:r w:rsidR="00F40A2F" w:rsidRPr="00F40A2F">
              <w:rPr>
                <w:rFonts w:ascii="Times New Roman" w:eastAsia="Times New Roman" w:hAnsi="Times New Roman" w:cs="Times New Roman"/>
                <w:sz w:val="24"/>
                <w:szCs w:val="24"/>
              </w:rPr>
              <w:t>er lubas, be dvigubos galinės sienelės.</w:t>
            </w:r>
          </w:p>
        </w:tc>
        <w:tc>
          <w:tcPr>
            <w:tcW w:w="3827" w:type="dxa"/>
            <w:vAlign w:val="center"/>
          </w:tcPr>
          <w:p w14:paraId="5DAB6C7B" w14:textId="77777777" w:rsidR="003F1334" w:rsidRPr="00480EA8" w:rsidRDefault="003F1334" w:rsidP="003F1334">
            <w:pPr>
              <w:spacing w:after="0" w:line="240" w:lineRule="auto"/>
              <w:rPr>
                <w:rFonts w:ascii="Times New Roman" w:eastAsia="Times New Roman" w:hAnsi="Times New Roman" w:cs="Times New Roman"/>
                <w:sz w:val="24"/>
                <w:szCs w:val="24"/>
                <w:lang w:eastAsia="lt-LT"/>
              </w:rPr>
            </w:pPr>
          </w:p>
        </w:tc>
      </w:tr>
      <w:tr w:rsidR="003F1334" w:rsidRPr="00480EA8" w14:paraId="736EBE81" w14:textId="77777777" w:rsidTr="000D3494">
        <w:trPr>
          <w:trHeight w:val="324"/>
        </w:trPr>
        <w:tc>
          <w:tcPr>
            <w:tcW w:w="709" w:type="dxa"/>
            <w:noWrap/>
            <w:vAlign w:val="center"/>
          </w:tcPr>
          <w:p w14:paraId="342DEEFE" w14:textId="238716A6"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1985" w:type="dxa"/>
            <w:vAlign w:val="center"/>
          </w:tcPr>
          <w:p w14:paraId="613663EF" w14:textId="04795A60" w:rsidR="003F1334" w:rsidRPr="00646ACA" w:rsidRDefault="00B73DE3" w:rsidP="611D826E">
            <w:pPr>
              <w:spacing w:after="0" w:line="240" w:lineRule="auto"/>
              <w:jc w:val="both"/>
              <w:rPr>
                <w:rFonts w:ascii="Times New Roman" w:eastAsia="Times New Roman" w:hAnsi="Times New Roman" w:cs="Times New Roman"/>
                <w:sz w:val="24"/>
                <w:szCs w:val="24"/>
                <w:lang w:eastAsia="lt-LT"/>
              </w:rPr>
            </w:pPr>
            <w:r w:rsidRPr="00B73DE3">
              <w:rPr>
                <w:rFonts w:ascii="Times New Roman" w:hAnsi="Times New Roman" w:cs="Times New Roman"/>
                <w:sz w:val="24"/>
                <w:szCs w:val="24"/>
              </w:rPr>
              <w:t>Spintelei skirtas pagrindas</w:t>
            </w:r>
          </w:p>
        </w:tc>
        <w:tc>
          <w:tcPr>
            <w:tcW w:w="4111" w:type="dxa"/>
            <w:vAlign w:val="center"/>
          </w:tcPr>
          <w:p w14:paraId="7EA4A39C" w14:textId="2DDD635F" w:rsidR="003F1334" w:rsidRPr="00480EA8" w:rsidRDefault="00F40A2F" w:rsidP="611D826E">
            <w:pPr>
              <w:spacing w:after="0" w:line="240" w:lineRule="auto"/>
              <w:rPr>
                <w:rFonts w:ascii="Times New Roman" w:eastAsia="Times New Roman" w:hAnsi="Times New Roman" w:cs="Times New Roman"/>
                <w:sz w:val="24"/>
                <w:szCs w:val="24"/>
                <w:lang w:eastAsia="lt-LT"/>
              </w:rPr>
            </w:pPr>
            <w:r w:rsidRPr="00F40A2F">
              <w:rPr>
                <w:rFonts w:ascii="Times New Roman" w:eastAsia="Times New Roman" w:hAnsi="Times New Roman" w:cs="Times New Roman"/>
                <w:sz w:val="24"/>
                <w:szCs w:val="24"/>
              </w:rPr>
              <w:t>Pagamintas iš</w:t>
            </w:r>
            <w:r w:rsidR="00A573E9">
              <w:rPr>
                <w:rFonts w:ascii="Times New Roman" w:eastAsia="Times New Roman" w:hAnsi="Times New Roman" w:cs="Times New Roman"/>
                <w:sz w:val="24"/>
                <w:szCs w:val="24"/>
              </w:rPr>
              <w:t xml:space="preserve"> nemažiau</w:t>
            </w:r>
            <w:r w:rsidR="00E06CB5">
              <w:rPr>
                <w:rFonts w:ascii="Times New Roman" w:eastAsia="Times New Roman" w:hAnsi="Times New Roman" w:cs="Times New Roman"/>
                <w:sz w:val="24"/>
                <w:szCs w:val="24"/>
              </w:rPr>
              <w:t xml:space="preserve"> kaip</w:t>
            </w:r>
            <w:r w:rsidRPr="00F40A2F">
              <w:rPr>
                <w:rFonts w:ascii="Times New Roman" w:eastAsia="Times New Roman" w:hAnsi="Times New Roman" w:cs="Times New Roman"/>
                <w:sz w:val="24"/>
                <w:szCs w:val="24"/>
              </w:rPr>
              <w:t xml:space="preserve"> </w:t>
            </w:r>
            <w:r w:rsidR="005D6534">
              <w:rPr>
                <w:rFonts w:ascii="Times New Roman" w:eastAsia="Times New Roman" w:hAnsi="Times New Roman" w:cs="Times New Roman"/>
                <w:sz w:val="24"/>
                <w:szCs w:val="24"/>
                <w:lang w:val="en-GB"/>
              </w:rPr>
              <w:t>1,5</w:t>
            </w:r>
            <w:r w:rsidRPr="00F40A2F">
              <w:rPr>
                <w:rFonts w:ascii="Times New Roman" w:eastAsia="Times New Roman" w:hAnsi="Times New Roman" w:cs="Times New Roman"/>
                <w:sz w:val="24"/>
                <w:szCs w:val="24"/>
              </w:rPr>
              <w:t xml:space="preserve"> mm storio galvanizuoto plieno</w:t>
            </w:r>
            <w:r w:rsidR="00AF21CF">
              <w:rPr>
                <w:rFonts w:ascii="Times New Roman" w:eastAsia="Times New Roman" w:hAnsi="Times New Roman" w:cs="Times New Roman"/>
                <w:sz w:val="24"/>
                <w:szCs w:val="24"/>
              </w:rPr>
              <w:t xml:space="preserve"> arba lygiaverčio</w:t>
            </w:r>
            <w:r w:rsidRPr="00F40A2F">
              <w:rPr>
                <w:rFonts w:ascii="Times New Roman" w:eastAsia="Times New Roman" w:hAnsi="Times New Roman" w:cs="Times New Roman"/>
                <w:sz w:val="24"/>
                <w:szCs w:val="24"/>
              </w:rPr>
              <w:t xml:space="preserve">, suformuotas taip, kad užtikrintų konstrukcijos standumą; turi </w:t>
            </w:r>
            <w:r w:rsidR="00AF21CF">
              <w:rPr>
                <w:rFonts w:ascii="Times New Roman" w:eastAsia="Times New Roman" w:hAnsi="Times New Roman" w:cs="Times New Roman"/>
                <w:sz w:val="24"/>
                <w:szCs w:val="24"/>
              </w:rPr>
              <w:t xml:space="preserve">turėti </w:t>
            </w:r>
            <w:r w:rsidRPr="00F40A2F">
              <w:rPr>
                <w:rFonts w:ascii="Times New Roman" w:eastAsia="Times New Roman" w:hAnsi="Times New Roman" w:cs="Times New Roman"/>
                <w:sz w:val="24"/>
                <w:szCs w:val="24"/>
              </w:rPr>
              <w:t>ne mažiau kaip 8 reguliuojamas kojeles.</w:t>
            </w:r>
          </w:p>
        </w:tc>
        <w:tc>
          <w:tcPr>
            <w:tcW w:w="3827" w:type="dxa"/>
            <w:vAlign w:val="center"/>
          </w:tcPr>
          <w:p w14:paraId="0D258512" w14:textId="7FBD9C62" w:rsidR="003F1334" w:rsidRPr="00480EA8" w:rsidRDefault="003F1334" w:rsidP="003F1334">
            <w:pPr>
              <w:spacing w:after="0" w:line="240" w:lineRule="auto"/>
              <w:rPr>
                <w:rFonts w:ascii="Times New Roman" w:eastAsia="Times New Roman" w:hAnsi="Times New Roman" w:cs="Times New Roman"/>
                <w:color w:val="FF0000"/>
                <w:sz w:val="24"/>
                <w:szCs w:val="24"/>
                <w:lang w:eastAsia="lt-LT"/>
              </w:rPr>
            </w:pPr>
          </w:p>
        </w:tc>
      </w:tr>
      <w:tr w:rsidR="003F1334" w:rsidRPr="00480EA8" w14:paraId="111B1F00" w14:textId="77777777" w:rsidTr="000D3494">
        <w:trPr>
          <w:trHeight w:val="324"/>
        </w:trPr>
        <w:tc>
          <w:tcPr>
            <w:tcW w:w="709" w:type="dxa"/>
            <w:noWrap/>
            <w:vAlign w:val="center"/>
          </w:tcPr>
          <w:p w14:paraId="4BC6DBBF" w14:textId="43744037" w:rsidR="003F1334"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1985" w:type="dxa"/>
            <w:vAlign w:val="center"/>
          </w:tcPr>
          <w:p w14:paraId="2183A539" w14:textId="157D98DC" w:rsidR="003F1334" w:rsidRPr="00480EA8" w:rsidRDefault="00B73DE3" w:rsidP="003F1334">
            <w:pPr>
              <w:spacing w:after="0" w:line="240" w:lineRule="auto"/>
              <w:rPr>
                <w:rFonts w:ascii="Times New Roman" w:eastAsia="Times New Roman" w:hAnsi="Times New Roman" w:cs="Times New Roman"/>
                <w:sz w:val="24"/>
                <w:szCs w:val="24"/>
                <w:lang w:eastAsia="lt-LT"/>
              </w:rPr>
            </w:pPr>
            <w:r w:rsidRPr="00B73DE3">
              <w:rPr>
                <w:rFonts w:ascii="Times New Roman" w:hAnsi="Times New Roman" w:cs="Times New Roman"/>
                <w:sz w:val="24"/>
                <w:szCs w:val="24"/>
              </w:rPr>
              <w:t>Langas</w:t>
            </w:r>
          </w:p>
        </w:tc>
        <w:tc>
          <w:tcPr>
            <w:tcW w:w="4111" w:type="dxa"/>
            <w:vAlign w:val="center"/>
          </w:tcPr>
          <w:p w14:paraId="3A956D25" w14:textId="37DBA747" w:rsidR="003F1334" w:rsidRPr="00480EA8" w:rsidRDefault="00EA7AF8" w:rsidP="003F1334">
            <w:pPr>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Turi būti m</w:t>
            </w:r>
            <w:r w:rsidR="00F40A2F" w:rsidRPr="00F40A2F">
              <w:rPr>
                <w:rFonts w:ascii="Times New Roman" w:hAnsi="Times New Roman" w:cs="Times New Roman"/>
                <w:sz w:val="24"/>
                <w:szCs w:val="24"/>
              </w:rPr>
              <w:t>echanizmas, leidžiantis sustabdyti langą bet kurioje vertikalioje padėtyje.</w:t>
            </w:r>
          </w:p>
        </w:tc>
        <w:tc>
          <w:tcPr>
            <w:tcW w:w="3827" w:type="dxa"/>
            <w:vAlign w:val="center"/>
          </w:tcPr>
          <w:p w14:paraId="72A3D3EC" w14:textId="28254B79" w:rsidR="003F1334" w:rsidRPr="00480EA8" w:rsidRDefault="003F1334" w:rsidP="003F1334">
            <w:pPr>
              <w:spacing w:after="0" w:line="240" w:lineRule="auto"/>
              <w:rPr>
                <w:rFonts w:ascii="Times New Roman" w:eastAsia="Times New Roman" w:hAnsi="Times New Roman" w:cs="Times New Roman"/>
                <w:color w:val="FF0000"/>
                <w:sz w:val="24"/>
                <w:szCs w:val="24"/>
                <w:lang w:eastAsia="lt-LT"/>
              </w:rPr>
            </w:pPr>
          </w:p>
        </w:tc>
      </w:tr>
      <w:tr w:rsidR="00446FC1" w:rsidRPr="00480EA8" w14:paraId="4F0B581D" w14:textId="77777777" w:rsidTr="000D3494">
        <w:trPr>
          <w:trHeight w:val="324"/>
        </w:trPr>
        <w:tc>
          <w:tcPr>
            <w:tcW w:w="709" w:type="dxa"/>
            <w:noWrap/>
            <w:vAlign w:val="center"/>
          </w:tcPr>
          <w:p w14:paraId="0C3145D6" w14:textId="3B0F93C1" w:rsidR="00446FC1"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1985" w:type="dxa"/>
            <w:vAlign w:val="center"/>
          </w:tcPr>
          <w:p w14:paraId="5950E700" w14:textId="5D2111C8" w:rsidR="00446FC1" w:rsidRPr="00480EA8"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Darbo paviršiaus medžiaga</w:t>
            </w:r>
          </w:p>
        </w:tc>
        <w:tc>
          <w:tcPr>
            <w:tcW w:w="4111" w:type="dxa"/>
            <w:vAlign w:val="center"/>
          </w:tcPr>
          <w:p w14:paraId="0FBAD70D" w14:textId="579AAA1A" w:rsidR="00446FC1" w:rsidRPr="00480EA8" w:rsidRDefault="00F40A2F" w:rsidP="00770473">
            <w:pPr>
              <w:spacing w:after="0" w:line="240" w:lineRule="auto"/>
              <w:jc w:val="both"/>
              <w:rPr>
                <w:rFonts w:ascii="Times New Roman" w:eastAsia="Times New Roman" w:hAnsi="Times New Roman" w:cs="Times New Roman"/>
                <w:sz w:val="24"/>
                <w:szCs w:val="24"/>
                <w:lang w:eastAsia="lt-LT"/>
              </w:rPr>
            </w:pPr>
            <w:r w:rsidRPr="00F40A2F">
              <w:rPr>
                <w:rFonts w:ascii="Times New Roman" w:hAnsi="Times New Roman" w:cs="Times New Roman"/>
                <w:sz w:val="24"/>
                <w:szCs w:val="24"/>
              </w:rPr>
              <w:t>Pakeltas, kad sulaikytų skysčių nuotėkį. Iš vientisos keramikos</w:t>
            </w:r>
            <w:r w:rsidR="00EA7AF8">
              <w:rPr>
                <w:rFonts w:ascii="Times New Roman" w:hAnsi="Times New Roman" w:cs="Times New Roman"/>
                <w:sz w:val="24"/>
                <w:szCs w:val="24"/>
              </w:rPr>
              <w:t xml:space="preserve"> ar ly</w:t>
            </w:r>
            <w:r w:rsidR="00AF21CF">
              <w:rPr>
                <w:rFonts w:ascii="Times New Roman" w:hAnsi="Times New Roman" w:cs="Times New Roman"/>
                <w:sz w:val="24"/>
                <w:szCs w:val="24"/>
              </w:rPr>
              <w:t>g</w:t>
            </w:r>
            <w:r w:rsidR="00EA7AF8">
              <w:rPr>
                <w:rFonts w:ascii="Times New Roman" w:hAnsi="Times New Roman" w:cs="Times New Roman"/>
                <w:sz w:val="24"/>
                <w:szCs w:val="24"/>
              </w:rPr>
              <w:t>iaver</w:t>
            </w:r>
            <w:r w:rsidR="00AF21CF">
              <w:rPr>
                <w:rFonts w:ascii="Times New Roman" w:hAnsi="Times New Roman" w:cs="Times New Roman"/>
                <w:sz w:val="24"/>
                <w:szCs w:val="24"/>
              </w:rPr>
              <w:t>tės</w:t>
            </w:r>
            <w:r w:rsidR="00E06CB5">
              <w:rPr>
                <w:rFonts w:ascii="Times New Roman" w:hAnsi="Times New Roman" w:cs="Times New Roman"/>
                <w:sz w:val="24"/>
                <w:szCs w:val="24"/>
              </w:rPr>
              <w:t xml:space="preserve"> medžiagos</w:t>
            </w:r>
            <w:r w:rsidRPr="00F40A2F">
              <w:rPr>
                <w:rFonts w:ascii="Times New Roman" w:hAnsi="Times New Roman" w:cs="Times New Roman"/>
                <w:sz w:val="24"/>
                <w:szCs w:val="24"/>
              </w:rPr>
              <w:t>.</w:t>
            </w:r>
          </w:p>
        </w:tc>
        <w:tc>
          <w:tcPr>
            <w:tcW w:w="3827" w:type="dxa"/>
            <w:vAlign w:val="center"/>
          </w:tcPr>
          <w:p w14:paraId="0DD8BE5B"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446FC1" w:rsidRPr="00480EA8" w14:paraId="4ADFD62F" w14:textId="77777777" w:rsidTr="000D3494">
        <w:trPr>
          <w:trHeight w:val="324"/>
        </w:trPr>
        <w:tc>
          <w:tcPr>
            <w:tcW w:w="709" w:type="dxa"/>
            <w:noWrap/>
            <w:vAlign w:val="center"/>
          </w:tcPr>
          <w:p w14:paraId="6F9CACBD" w14:textId="7FFB9977" w:rsidR="00446FC1" w:rsidRPr="00480EA8" w:rsidRDefault="00770473" w:rsidP="00446FC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1985" w:type="dxa"/>
            <w:vAlign w:val="center"/>
          </w:tcPr>
          <w:p w14:paraId="689BCE43" w14:textId="11F5EA24" w:rsidR="00446FC1" w:rsidRPr="00480EA8" w:rsidRDefault="00B73DE3" w:rsidP="00446FC1">
            <w:pPr>
              <w:spacing w:after="0" w:line="240" w:lineRule="auto"/>
              <w:rPr>
                <w:rFonts w:ascii="Times New Roman" w:eastAsia="Times New Roman" w:hAnsi="Times New Roman" w:cs="Times New Roman"/>
                <w:sz w:val="24"/>
                <w:szCs w:val="24"/>
                <w:lang w:eastAsia="lt-LT"/>
              </w:rPr>
            </w:pPr>
            <w:r w:rsidRPr="00B73DE3">
              <w:rPr>
                <w:rFonts w:ascii="Times New Roman" w:hAnsi="Times New Roman" w:cs="Times New Roman"/>
                <w:sz w:val="24"/>
                <w:szCs w:val="24"/>
              </w:rPr>
              <w:t>Darbo paviršiaus aukštis</w:t>
            </w:r>
          </w:p>
        </w:tc>
        <w:tc>
          <w:tcPr>
            <w:tcW w:w="4111" w:type="dxa"/>
            <w:vAlign w:val="center"/>
          </w:tcPr>
          <w:p w14:paraId="3C44C711" w14:textId="72D9E229" w:rsidR="00446FC1" w:rsidRPr="00480EA8" w:rsidRDefault="00F40A2F" w:rsidP="00770473">
            <w:pPr>
              <w:spacing w:after="0" w:line="240" w:lineRule="auto"/>
              <w:jc w:val="both"/>
              <w:rPr>
                <w:rFonts w:ascii="Times New Roman" w:eastAsia="Times New Roman" w:hAnsi="Times New Roman" w:cs="Times New Roman"/>
                <w:sz w:val="24"/>
                <w:szCs w:val="24"/>
                <w:lang w:eastAsia="lt-LT"/>
              </w:rPr>
            </w:pPr>
            <w:r w:rsidRPr="00F40A2F">
              <w:rPr>
                <w:rFonts w:ascii="Times New Roman" w:hAnsi="Times New Roman" w:cs="Times New Roman"/>
                <w:sz w:val="24"/>
                <w:szCs w:val="24"/>
              </w:rPr>
              <w:t>Nuo konstrukcijos pagrindo 9</w:t>
            </w:r>
            <w:r w:rsidR="00E06CB5">
              <w:rPr>
                <w:rFonts w:ascii="Times New Roman" w:hAnsi="Times New Roman" w:cs="Times New Roman"/>
                <w:sz w:val="24"/>
                <w:szCs w:val="24"/>
              </w:rPr>
              <w:t>50</w:t>
            </w:r>
            <w:r w:rsidR="0059257A" w:rsidRPr="0059257A">
              <w:rPr>
                <w:rFonts w:ascii="Times New Roman" w:hAnsi="Times New Roman" w:cs="Times New Roman"/>
                <w:sz w:val="24"/>
                <w:szCs w:val="24"/>
              </w:rPr>
              <w:t>±</w:t>
            </w:r>
            <w:r w:rsidR="00A573E9">
              <w:rPr>
                <w:rFonts w:ascii="Times New Roman" w:hAnsi="Times New Roman" w:cs="Times New Roman"/>
                <w:sz w:val="24"/>
                <w:szCs w:val="24"/>
              </w:rPr>
              <w:t>50 mm</w:t>
            </w:r>
            <w:r w:rsidR="00622CDA">
              <w:rPr>
                <w:rFonts w:ascii="Times New Roman" w:hAnsi="Times New Roman" w:cs="Times New Roman"/>
                <w:sz w:val="24"/>
                <w:szCs w:val="24"/>
              </w:rPr>
              <w:t>.</w:t>
            </w:r>
          </w:p>
        </w:tc>
        <w:tc>
          <w:tcPr>
            <w:tcW w:w="3827" w:type="dxa"/>
            <w:vAlign w:val="center"/>
          </w:tcPr>
          <w:p w14:paraId="3595B224"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446FC1" w:rsidRPr="00480EA8" w14:paraId="2CA89078" w14:textId="77777777" w:rsidTr="000D3494">
        <w:trPr>
          <w:trHeight w:val="324"/>
        </w:trPr>
        <w:tc>
          <w:tcPr>
            <w:tcW w:w="709" w:type="dxa"/>
            <w:noWrap/>
            <w:vAlign w:val="center"/>
          </w:tcPr>
          <w:p w14:paraId="321970F9" w14:textId="0A0FFBEE" w:rsidR="00446FC1"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1985" w:type="dxa"/>
            <w:vAlign w:val="center"/>
          </w:tcPr>
          <w:p w14:paraId="150FCEFC" w14:textId="66ABA9CC" w:rsidR="00446FC1" w:rsidRPr="00480EA8" w:rsidRDefault="00B73DE3" w:rsidP="00446FC1">
            <w:pPr>
              <w:spacing w:after="0" w:line="240" w:lineRule="auto"/>
              <w:rPr>
                <w:rFonts w:ascii="Times New Roman" w:eastAsia="Times New Roman" w:hAnsi="Times New Roman" w:cs="Times New Roman"/>
                <w:sz w:val="24"/>
                <w:szCs w:val="24"/>
                <w:lang w:eastAsia="lt-LT"/>
              </w:rPr>
            </w:pPr>
            <w:r w:rsidRPr="00B73DE3">
              <w:rPr>
                <w:rFonts w:ascii="Times New Roman" w:hAnsi="Times New Roman" w:cs="Times New Roman"/>
                <w:sz w:val="24"/>
                <w:szCs w:val="24"/>
              </w:rPr>
              <w:t>Langų medžiaga</w:t>
            </w:r>
          </w:p>
        </w:tc>
        <w:tc>
          <w:tcPr>
            <w:tcW w:w="4111" w:type="dxa"/>
            <w:vAlign w:val="center"/>
          </w:tcPr>
          <w:p w14:paraId="1A845AD0" w14:textId="2243EFED" w:rsidR="00446FC1" w:rsidRPr="00480EA8" w:rsidRDefault="00F40A2F" w:rsidP="00770473">
            <w:pPr>
              <w:spacing w:after="0" w:line="240" w:lineRule="auto"/>
              <w:jc w:val="both"/>
              <w:rPr>
                <w:rFonts w:ascii="Times New Roman" w:eastAsia="Times New Roman" w:hAnsi="Times New Roman" w:cs="Times New Roman"/>
                <w:sz w:val="24"/>
                <w:szCs w:val="24"/>
                <w:lang w:eastAsia="lt-LT"/>
              </w:rPr>
            </w:pPr>
            <w:r w:rsidRPr="00F40A2F">
              <w:rPr>
                <w:rFonts w:ascii="Times New Roman" w:hAnsi="Times New Roman" w:cs="Times New Roman"/>
                <w:sz w:val="24"/>
                <w:szCs w:val="24"/>
              </w:rPr>
              <w:t>Saugus</w:t>
            </w:r>
            <w:r w:rsidR="00622CDA">
              <w:rPr>
                <w:rFonts w:ascii="Times New Roman" w:hAnsi="Times New Roman" w:cs="Times New Roman"/>
                <w:sz w:val="24"/>
                <w:szCs w:val="24"/>
              </w:rPr>
              <w:t xml:space="preserve"> </w:t>
            </w:r>
            <w:r w:rsidRPr="00F40A2F">
              <w:rPr>
                <w:rFonts w:ascii="Times New Roman" w:hAnsi="Times New Roman" w:cs="Times New Roman"/>
                <w:sz w:val="24"/>
                <w:szCs w:val="24"/>
              </w:rPr>
              <w:t>daugiasluoksnis laminuotas stiklas, ne mažiau kaip 6 mm storio.</w:t>
            </w:r>
          </w:p>
        </w:tc>
        <w:tc>
          <w:tcPr>
            <w:tcW w:w="3827" w:type="dxa"/>
            <w:vAlign w:val="center"/>
          </w:tcPr>
          <w:p w14:paraId="629C990E"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B73DE3" w:rsidRPr="00480EA8" w14:paraId="054847FE" w14:textId="77777777" w:rsidTr="000D3494">
        <w:trPr>
          <w:trHeight w:val="324"/>
        </w:trPr>
        <w:tc>
          <w:tcPr>
            <w:tcW w:w="709" w:type="dxa"/>
            <w:noWrap/>
            <w:vAlign w:val="center"/>
          </w:tcPr>
          <w:p w14:paraId="6F10142C" w14:textId="4C797286"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1985" w:type="dxa"/>
            <w:vAlign w:val="center"/>
          </w:tcPr>
          <w:p w14:paraId="56E2C2EF" w14:textId="139C023B"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Kriauklė</w:t>
            </w:r>
          </w:p>
        </w:tc>
        <w:tc>
          <w:tcPr>
            <w:tcW w:w="4111" w:type="dxa"/>
            <w:vAlign w:val="center"/>
          </w:tcPr>
          <w:p w14:paraId="545D3AD7" w14:textId="2358099A" w:rsidR="00B73DE3" w:rsidRPr="00770473" w:rsidRDefault="00DB21C8" w:rsidP="0077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Turi būti v</w:t>
            </w:r>
            <w:r w:rsidR="00F40A2F" w:rsidRPr="00F40A2F">
              <w:rPr>
                <w:rFonts w:ascii="Times New Roman" w:hAnsi="Times New Roman" w:cs="Times New Roman"/>
                <w:sz w:val="24"/>
                <w:szCs w:val="24"/>
              </w:rPr>
              <w:t>ientisa keramika</w:t>
            </w:r>
            <w:r>
              <w:rPr>
                <w:rFonts w:ascii="Times New Roman" w:hAnsi="Times New Roman" w:cs="Times New Roman"/>
                <w:sz w:val="24"/>
                <w:szCs w:val="24"/>
              </w:rPr>
              <w:t xml:space="preserve"> ar lygiavertė</w:t>
            </w:r>
            <w:r w:rsidR="00F40A2F" w:rsidRPr="00F40A2F">
              <w:rPr>
                <w:rFonts w:ascii="Times New Roman" w:hAnsi="Times New Roman" w:cs="Times New Roman"/>
                <w:sz w:val="24"/>
                <w:szCs w:val="24"/>
              </w:rPr>
              <w:t>, įrengta palei dešinę darbinės kameros sienelę.</w:t>
            </w:r>
          </w:p>
        </w:tc>
        <w:tc>
          <w:tcPr>
            <w:tcW w:w="3827" w:type="dxa"/>
            <w:vAlign w:val="center"/>
          </w:tcPr>
          <w:p w14:paraId="17A73927"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7A2E09CA" w14:textId="77777777" w:rsidTr="000D3494">
        <w:trPr>
          <w:trHeight w:val="324"/>
        </w:trPr>
        <w:tc>
          <w:tcPr>
            <w:tcW w:w="709" w:type="dxa"/>
            <w:noWrap/>
            <w:vAlign w:val="center"/>
          </w:tcPr>
          <w:p w14:paraId="5D0A5654" w14:textId="7FB933D0"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1985" w:type="dxa"/>
            <w:vAlign w:val="center"/>
          </w:tcPr>
          <w:p w14:paraId="709ECB6D" w14:textId="7AB6AACE"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Vandens kranai</w:t>
            </w:r>
          </w:p>
        </w:tc>
        <w:tc>
          <w:tcPr>
            <w:tcW w:w="4111" w:type="dxa"/>
            <w:vAlign w:val="center"/>
          </w:tcPr>
          <w:p w14:paraId="16EEF88E" w14:textId="15BE7658" w:rsidR="00B73DE3" w:rsidRPr="00770473" w:rsidRDefault="00F40A2F" w:rsidP="0077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Vienas</w:t>
            </w:r>
          </w:p>
        </w:tc>
        <w:tc>
          <w:tcPr>
            <w:tcW w:w="3827" w:type="dxa"/>
            <w:vAlign w:val="center"/>
          </w:tcPr>
          <w:p w14:paraId="68C21F0C"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18FC9A4F" w14:textId="77777777" w:rsidTr="000D3494">
        <w:trPr>
          <w:trHeight w:val="324"/>
        </w:trPr>
        <w:tc>
          <w:tcPr>
            <w:tcW w:w="709" w:type="dxa"/>
            <w:noWrap/>
            <w:vAlign w:val="center"/>
          </w:tcPr>
          <w:p w14:paraId="2DD84DBA" w14:textId="04482B3F"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1985" w:type="dxa"/>
            <w:vAlign w:val="center"/>
          </w:tcPr>
          <w:p w14:paraId="5E2A98C8" w14:textId="64A0880B"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Elektra</w:t>
            </w:r>
          </w:p>
        </w:tc>
        <w:tc>
          <w:tcPr>
            <w:tcW w:w="4111" w:type="dxa"/>
            <w:vAlign w:val="center"/>
          </w:tcPr>
          <w:p w14:paraId="2334240C" w14:textId="03751CC2" w:rsidR="00B73DE3" w:rsidRPr="00770473" w:rsidRDefault="00DB21C8" w:rsidP="0077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 mažiau t</w:t>
            </w:r>
            <w:r w:rsidR="00F40A2F" w:rsidRPr="00F40A2F">
              <w:rPr>
                <w:rFonts w:ascii="Times New Roman" w:hAnsi="Times New Roman" w:cs="Times New Roman"/>
                <w:sz w:val="24"/>
                <w:szCs w:val="24"/>
              </w:rPr>
              <w:t>rys elektros lizdai.</w:t>
            </w:r>
          </w:p>
        </w:tc>
        <w:tc>
          <w:tcPr>
            <w:tcW w:w="3827" w:type="dxa"/>
            <w:vAlign w:val="center"/>
          </w:tcPr>
          <w:p w14:paraId="2257AFB6"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FD002D6" w14:textId="77777777" w:rsidTr="000D3494">
        <w:trPr>
          <w:trHeight w:val="324"/>
        </w:trPr>
        <w:tc>
          <w:tcPr>
            <w:tcW w:w="709" w:type="dxa"/>
            <w:noWrap/>
            <w:vAlign w:val="center"/>
          </w:tcPr>
          <w:p w14:paraId="3A22DC71" w14:textId="37AC7196"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1985" w:type="dxa"/>
            <w:vAlign w:val="center"/>
          </w:tcPr>
          <w:p w14:paraId="666FB470" w14:textId="52F4B544"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Vandens krano vieta</w:t>
            </w:r>
          </w:p>
        </w:tc>
        <w:tc>
          <w:tcPr>
            <w:tcW w:w="4111" w:type="dxa"/>
            <w:vAlign w:val="center"/>
          </w:tcPr>
          <w:p w14:paraId="666A2146" w14:textId="190D349E"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Virš kriauklės, snapelis išeina iš dešinės darbinės kameros sienelės, ne toliau kaip 400 mm nuo darbo paviršiaus priekinio krašto.</w:t>
            </w:r>
          </w:p>
        </w:tc>
        <w:tc>
          <w:tcPr>
            <w:tcW w:w="3827" w:type="dxa"/>
            <w:vAlign w:val="center"/>
          </w:tcPr>
          <w:p w14:paraId="108B6C8C"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0B798894" w14:textId="77777777" w:rsidTr="000D3494">
        <w:trPr>
          <w:trHeight w:val="324"/>
        </w:trPr>
        <w:tc>
          <w:tcPr>
            <w:tcW w:w="709" w:type="dxa"/>
            <w:noWrap/>
            <w:vAlign w:val="center"/>
          </w:tcPr>
          <w:p w14:paraId="233C85D5" w14:textId="22B5B529"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w:t>
            </w:r>
          </w:p>
        </w:tc>
        <w:tc>
          <w:tcPr>
            <w:tcW w:w="1985" w:type="dxa"/>
            <w:vAlign w:val="center"/>
          </w:tcPr>
          <w:p w14:paraId="63E6F7DF" w14:textId="0BE2E3A5" w:rsidR="00B73DE3" w:rsidRPr="00B73DE3" w:rsidRDefault="00E06CB5" w:rsidP="00446FC1">
            <w:pPr>
              <w:spacing w:after="0" w:line="240" w:lineRule="auto"/>
              <w:rPr>
                <w:rFonts w:ascii="Times New Roman" w:hAnsi="Times New Roman" w:cs="Times New Roman"/>
                <w:sz w:val="24"/>
                <w:szCs w:val="24"/>
              </w:rPr>
            </w:pPr>
            <w:r>
              <w:rPr>
                <w:rFonts w:ascii="Times New Roman" w:hAnsi="Times New Roman" w:cs="Times New Roman"/>
                <w:sz w:val="24"/>
                <w:szCs w:val="24"/>
              </w:rPr>
              <w:t>Instaliavimo plokštelės įvadams</w:t>
            </w:r>
          </w:p>
        </w:tc>
        <w:tc>
          <w:tcPr>
            <w:tcW w:w="4111" w:type="dxa"/>
            <w:vAlign w:val="center"/>
          </w:tcPr>
          <w:p w14:paraId="2EC00865" w14:textId="1FF75BE3" w:rsidR="00B73DE3" w:rsidRPr="00622CDA" w:rsidRDefault="00F40A2F" w:rsidP="00770473">
            <w:pPr>
              <w:spacing w:after="0" w:line="240" w:lineRule="auto"/>
              <w:jc w:val="both"/>
              <w:rPr>
                <w:rFonts w:ascii="Times New Roman" w:hAnsi="Times New Roman" w:cs="Times New Roman"/>
                <w:sz w:val="24"/>
                <w:szCs w:val="24"/>
              </w:rPr>
            </w:pPr>
            <w:r w:rsidRPr="00622CDA">
              <w:rPr>
                <w:rFonts w:ascii="Times New Roman" w:hAnsi="Times New Roman" w:cs="Times New Roman"/>
                <w:sz w:val="24"/>
                <w:szCs w:val="24"/>
              </w:rPr>
              <w:t>Ne mažiau kaip 8 vnt.</w:t>
            </w:r>
            <w:r w:rsidR="0059257A">
              <w:rPr>
                <w:rFonts w:ascii="Times New Roman" w:hAnsi="Times New Roman" w:cs="Times New Roman"/>
                <w:sz w:val="24"/>
                <w:szCs w:val="24"/>
              </w:rPr>
              <w:t>,</w:t>
            </w:r>
            <w:r w:rsidRPr="00622CDA">
              <w:rPr>
                <w:rFonts w:ascii="Times New Roman" w:hAnsi="Times New Roman" w:cs="Times New Roman"/>
                <w:sz w:val="24"/>
                <w:szCs w:val="24"/>
              </w:rPr>
              <w:t xml:space="preserve"> </w:t>
            </w:r>
            <w:r w:rsidR="005D6534" w:rsidRPr="00622CDA">
              <w:rPr>
                <w:rFonts w:ascii="Times New Roman" w:hAnsi="Times New Roman" w:cs="Times New Roman"/>
                <w:sz w:val="24"/>
                <w:szCs w:val="24"/>
              </w:rPr>
              <w:t>ploti</w:t>
            </w:r>
            <w:r w:rsidR="00622CDA" w:rsidRPr="00622CDA">
              <w:rPr>
                <w:rFonts w:ascii="Times New Roman" w:hAnsi="Times New Roman" w:cs="Times New Roman"/>
                <w:sz w:val="24"/>
                <w:szCs w:val="24"/>
              </w:rPr>
              <w:t xml:space="preserve">s </w:t>
            </w:r>
            <w:r w:rsidRPr="00622CDA">
              <w:rPr>
                <w:rFonts w:ascii="Times New Roman" w:hAnsi="Times New Roman" w:cs="Times New Roman"/>
                <w:sz w:val="24"/>
                <w:szCs w:val="24"/>
              </w:rPr>
              <w:t>95</w:t>
            </w:r>
            <w:r w:rsidR="00622CDA" w:rsidRPr="00622CDA">
              <w:rPr>
                <w:rFonts w:ascii="Times New Roman" w:hAnsi="Times New Roman" w:cs="Times New Roman"/>
                <w:sz w:val="24"/>
                <w:szCs w:val="24"/>
              </w:rPr>
              <w:t xml:space="preserve">, </w:t>
            </w:r>
            <w:r w:rsidR="005D6534" w:rsidRPr="00622CDA">
              <w:rPr>
                <w:rFonts w:ascii="Times New Roman" w:hAnsi="Times New Roman" w:cs="Times New Roman"/>
                <w:sz w:val="24"/>
                <w:szCs w:val="24"/>
              </w:rPr>
              <w:t>ilgis</w:t>
            </w:r>
            <w:r w:rsidR="00622CDA" w:rsidRPr="00622CDA">
              <w:rPr>
                <w:rFonts w:ascii="Times New Roman" w:hAnsi="Times New Roman" w:cs="Times New Roman"/>
                <w:sz w:val="24"/>
                <w:szCs w:val="24"/>
              </w:rPr>
              <w:t xml:space="preserve"> </w:t>
            </w:r>
            <w:r w:rsidRPr="00622CDA">
              <w:rPr>
                <w:rFonts w:ascii="Times New Roman" w:hAnsi="Times New Roman" w:cs="Times New Roman"/>
                <w:sz w:val="24"/>
                <w:szCs w:val="24"/>
              </w:rPr>
              <w:t xml:space="preserve">300 </w:t>
            </w:r>
            <w:r w:rsidR="0059257A">
              <w:rPr>
                <w:rFonts w:ascii="Times New Roman" w:hAnsi="Times New Roman" w:cs="Times New Roman"/>
                <w:sz w:val="24"/>
                <w:szCs w:val="24"/>
              </w:rPr>
              <w:t xml:space="preserve">mm </w:t>
            </w:r>
            <w:r w:rsidRPr="00622CDA">
              <w:rPr>
                <w:rFonts w:ascii="Times New Roman" w:hAnsi="Times New Roman" w:cs="Times New Roman"/>
                <w:sz w:val="24"/>
                <w:szCs w:val="24"/>
              </w:rPr>
              <w:t>±10 mm instaliavimo plokštelių, iš kurių pusė kairėje ir pusė dešinėje traukos spintelės pusėse.</w:t>
            </w:r>
          </w:p>
        </w:tc>
        <w:tc>
          <w:tcPr>
            <w:tcW w:w="3827" w:type="dxa"/>
            <w:vAlign w:val="center"/>
          </w:tcPr>
          <w:p w14:paraId="180ED120"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7910366" w14:textId="77777777" w:rsidTr="000D3494">
        <w:trPr>
          <w:trHeight w:val="324"/>
        </w:trPr>
        <w:tc>
          <w:tcPr>
            <w:tcW w:w="709" w:type="dxa"/>
            <w:noWrap/>
            <w:vAlign w:val="center"/>
          </w:tcPr>
          <w:p w14:paraId="79D69C30" w14:textId="6EB367BF"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17.</w:t>
            </w:r>
          </w:p>
        </w:tc>
        <w:tc>
          <w:tcPr>
            <w:tcW w:w="1985" w:type="dxa"/>
            <w:vAlign w:val="center"/>
          </w:tcPr>
          <w:p w14:paraId="3932DEEA" w14:textId="25805173"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Viršslėgio apsauga</w:t>
            </w:r>
          </w:p>
        </w:tc>
        <w:tc>
          <w:tcPr>
            <w:tcW w:w="4111" w:type="dxa"/>
            <w:vAlign w:val="center"/>
          </w:tcPr>
          <w:p w14:paraId="6F9E8C0D" w14:textId="40C8F8DA" w:rsidR="00B73DE3" w:rsidRPr="00770473" w:rsidRDefault="00DB21C8" w:rsidP="0077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Turi būti s</w:t>
            </w:r>
            <w:r w:rsidR="00F40A2F" w:rsidRPr="00F40A2F">
              <w:rPr>
                <w:rFonts w:ascii="Times New Roman" w:hAnsi="Times New Roman" w:cs="Times New Roman"/>
                <w:sz w:val="24"/>
                <w:szCs w:val="24"/>
              </w:rPr>
              <w:t>istema viršslėgiui sumažinti.</w:t>
            </w:r>
          </w:p>
        </w:tc>
        <w:tc>
          <w:tcPr>
            <w:tcW w:w="3827" w:type="dxa"/>
            <w:vAlign w:val="center"/>
          </w:tcPr>
          <w:p w14:paraId="306FAEC8"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C535423" w14:textId="77777777" w:rsidTr="000D3494">
        <w:trPr>
          <w:trHeight w:val="324"/>
        </w:trPr>
        <w:tc>
          <w:tcPr>
            <w:tcW w:w="709" w:type="dxa"/>
            <w:noWrap/>
            <w:vAlign w:val="center"/>
          </w:tcPr>
          <w:p w14:paraId="0D166868" w14:textId="051B8546"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w:t>
            </w:r>
          </w:p>
        </w:tc>
        <w:tc>
          <w:tcPr>
            <w:tcW w:w="1985" w:type="dxa"/>
            <w:vAlign w:val="center"/>
          </w:tcPr>
          <w:p w14:paraId="2FB01800" w14:textId="12FAD1BD"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Valdymo pultas</w:t>
            </w:r>
          </w:p>
        </w:tc>
        <w:tc>
          <w:tcPr>
            <w:tcW w:w="4111" w:type="dxa"/>
            <w:vAlign w:val="center"/>
          </w:tcPr>
          <w:p w14:paraId="11959703" w14:textId="6B3F65F1"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 xml:space="preserve">Turi rodyti oro srauto per darbinę kamerą greitį (m3/h); </w:t>
            </w:r>
            <w:r w:rsidR="00DB21C8">
              <w:rPr>
                <w:rFonts w:ascii="Times New Roman" w:hAnsi="Times New Roman" w:cs="Times New Roman"/>
                <w:sz w:val="24"/>
                <w:szCs w:val="24"/>
              </w:rPr>
              <w:t xml:space="preserve">Turi būti </w:t>
            </w:r>
            <w:r w:rsidRPr="00F40A2F">
              <w:rPr>
                <w:rFonts w:ascii="Times New Roman" w:hAnsi="Times New Roman" w:cs="Times New Roman"/>
                <w:sz w:val="24"/>
                <w:szCs w:val="24"/>
              </w:rPr>
              <w:t xml:space="preserve">garsinis ir vaizdinis signalas esant per mažam ar per dideliam vėdinimui; </w:t>
            </w:r>
            <w:r w:rsidR="00DB21C8">
              <w:rPr>
                <w:rFonts w:ascii="Times New Roman" w:hAnsi="Times New Roman" w:cs="Times New Roman"/>
                <w:sz w:val="24"/>
                <w:szCs w:val="24"/>
              </w:rPr>
              <w:t xml:space="preserve">Turi būti </w:t>
            </w:r>
            <w:r w:rsidRPr="00F40A2F">
              <w:rPr>
                <w:rFonts w:ascii="Times New Roman" w:hAnsi="Times New Roman" w:cs="Times New Roman"/>
                <w:sz w:val="24"/>
                <w:szCs w:val="24"/>
              </w:rPr>
              <w:t>vizualinis signalas, kai langas per daug pakeltas.</w:t>
            </w:r>
          </w:p>
        </w:tc>
        <w:tc>
          <w:tcPr>
            <w:tcW w:w="3827" w:type="dxa"/>
            <w:vAlign w:val="center"/>
          </w:tcPr>
          <w:p w14:paraId="32CF0DDB"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03578036" w14:textId="77777777" w:rsidTr="000D3494">
        <w:trPr>
          <w:trHeight w:val="324"/>
        </w:trPr>
        <w:tc>
          <w:tcPr>
            <w:tcW w:w="709" w:type="dxa"/>
            <w:noWrap/>
            <w:vAlign w:val="center"/>
          </w:tcPr>
          <w:p w14:paraId="39C17765" w14:textId="3E760F5C"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19.</w:t>
            </w:r>
          </w:p>
        </w:tc>
        <w:tc>
          <w:tcPr>
            <w:tcW w:w="1985" w:type="dxa"/>
            <w:vAlign w:val="center"/>
          </w:tcPr>
          <w:p w14:paraId="4E0E2B51" w14:textId="174D9138"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Spintelės po traukos spintele medžiaga</w:t>
            </w:r>
          </w:p>
        </w:tc>
        <w:tc>
          <w:tcPr>
            <w:tcW w:w="4111" w:type="dxa"/>
            <w:vAlign w:val="center"/>
          </w:tcPr>
          <w:p w14:paraId="10A0A329" w14:textId="7F9766B1"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Iš</w:t>
            </w:r>
            <w:r w:rsidR="00E06CB5">
              <w:rPr>
                <w:rFonts w:ascii="Times New Roman" w:hAnsi="Times New Roman" w:cs="Times New Roman"/>
                <w:sz w:val="24"/>
                <w:szCs w:val="24"/>
              </w:rPr>
              <w:t xml:space="preserve"> plieno lakšto</w:t>
            </w:r>
            <w:r w:rsidR="00622CDA">
              <w:rPr>
                <w:rFonts w:ascii="Times New Roman" w:hAnsi="Times New Roman" w:cs="Times New Roman"/>
                <w:sz w:val="24"/>
                <w:szCs w:val="24"/>
              </w:rPr>
              <w:t xml:space="preserve"> </w:t>
            </w:r>
            <w:r w:rsidR="005D6534">
              <w:rPr>
                <w:rFonts w:ascii="Times New Roman" w:hAnsi="Times New Roman" w:cs="Times New Roman"/>
                <w:sz w:val="24"/>
                <w:szCs w:val="24"/>
              </w:rPr>
              <w:t>ar lygiavertės medžiagos</w:t>
            </w:r>
            <w:r w:rsidRPr="00F40A2F">
              <w:rPr>
                <w:rFonts w:ascii="Times New Roman" w:hAnsi="Times New Roman" w:cs="Times New Roman"/>
                <w:sz w:val="24"/>
                <w:szCs w:val="24"/>
              </w:rPr>
              <w:t xml:space="preserve">, </w:t>
            </w:r>
            <w:r w:rsidR="00E06CB5">
              <w:rPr>
                <w:rFonts w:ascii="Times New Roman" w:hAnsi="Times New Roman" w:cs="Times New Roman"/>
                <w:sz w:val="24"/>
                <w:szCs w:val="24"/>
              </w:rPr>
              <w:t xml:space="preserve">ne mažiau kaip </w:t>
            </w:r>
            <w:r w:rsidRPr="00F40A2F">
              <w:rPr>
                <w:rFonts w:ascii="Times New Roman" w:hAnsi="Times New Roman" w:cs="Times New Roman"/>
                <w:sz w:val="24"/>
                <w:szCs w:val="24"/>
              </w:rPr>
              <w:t xml:space="preserve">0,75 mm </w:t>
            </w:r>
            <w:r w:rsidR="005D6534">
              <w:rPr>
                <w:rFonts w:ascii="Times New Roman" w:hAnsi="Times New Roman" w:cs="Times New Roman"/>
                <w:sz w:val="24"/>
                <w:szCs w:val="24"/>
              </w:rPr>
              <w:t>st</w:t>
            </w:r>
            <w:r w:rsidRPr="00F40A2F">
              <w:rPr>
                <w:rFonts w:ascii="Times New Roman" w:hAnsi="Times New Roman" w:cs="Times New Roman"/>
                <w:sz w:val="24"/>
                <w:szCs w:val="24"/>
              </w:rPr>
              <w:t>orio.</w:t>
            </w:r>
          </w:p>
        </w:tc>
        <w:tc>
          <w:tcPr>
            <w:tcW w:w="3827" w:type="dxa"/>
            <w:vAlign w:val="center"/>
          </w:tcPr>
          <w:p w14:paraId="7DA02279"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34CD80BA" w14:textId="77777777" w:rsidTr="000D3494">
        <w:trPr>
          <w:trHeight w:val="324"/>
        </w:trPr>
        <w:tc>
          <w:tcPr>
            <w:tcW w:w="709" w:type="dxa"/>
            <w:noWrap/>
            <w:vAlign w:val="center"/>
          </w:tcPr>
          <w:p w14:paraId="77ED6334" w14:textId="31195DDD"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w:t>
            </w:r>
          </w:p>
        </w:tc>
        <w:tc>
          <w:tcPr>
            <w:tcW w:w="1985" w:type="dxa"/>
            <w:vAlign w:val="center"/>
          </w:tcPr>
          <w:p w14:paraId="6903BEB8" w14:textId="556DDE20"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Spintelių matmenys ir parametrai</w:t>
            </w:r>
          </w:p>
        </w:tc>
        <w:tc>
          <w:tcPr>
            <w:tcW w:w="4111" w:type="dxa"/>
            <w:vAlign w:val="center"/>
          </w:tcPr>
          <w:p w14:paraId="4FB88A5C" w14:textId="159D1E07" w:rsidR="00B73DE3" w:rsidRPr="00770473" w:rsidRDefault="00622CDA" w:rsidP="0077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Plotis </w:t>
            </w:r>
            <w:r w:rsidR="00F40A2F" w:rsidRPr="00F40A2F">
              <w:rPr>
                <w:rFonts w:ascii="Times New Roman" w:hAnsi="Times New Roman" w:cs="Times New Roman"/>
                <w:sz w:val="24"/>
                <w:szCs w:val="24"/>
              </w:rPr>
              <w:t>900</w:t>
            </w:r>
            <w:r>
              <w:rPr>
                <w:rFonts w:ascii="Times New Roman" w:hAnsi="Times New Roman" w:cs="Times New Roman"/>
                <w:sz w:val="24"/>
                <w:szCs w:val="24"/>
              </w:rPr>
              <w:t xml:space="preserve">, gylis </w:t>
            </w:r>
            <w:r w:rsidR="00F40A2F" w:rsidRPr="00F40A2F">
              <w:rPr>
                <w:rFonts w:ascii="Times New Roman" w:hAnsi="Times New Roman" w:cs="Times New Roman"/>
                <w:sz w:val="24"/>
                <w:szCs w:val="24"/>
              </w:rPr>
              <w:t>515</w:t>
            </w:r>
            <w:r>
              <w:rPr>
                <w:rFonts w:ascii="Times New Roman" w:hAnsi="Times New Roman" w:cs="Times New Roman"/>
                <w:sz w:val="24"/>
                <w:szCs w:val="24"/>
              </w:rPr>
              <w:t xml:space="preserve">, aukštis </w:t>
            </w:r>
            <w:r w:rsidR="00F40A2F" w:rsidRPr="00F40A2F">
              <w:rPr>
                <w:rFonts w:ascii="Times New Roman" w:hAnsi="Times New Roman" w:cs="Times New Roman"/>
                <w:sz w:val="24"/>
                <w:szCs w:val="24"/>
              </w:rPr>
              <w:t xml:space="preserve">720 ±10 mm. </w:t>
            </w:r>
            <w:r w:rsidR="00DB21C8">
              <w:rPr>
                <w:rFonts w:ascii="Times New Roman" w:hAnsi="Times New Roman" w:cs="Times New Roman"/>
                <w:sz w:val="24"/>
                <w:szCs w:val="24"/>
              </w:rPr>
              <w:t>Turi būti v</w:t>
            </w:r>
            <w:r w:rsidR="00F40A2F" w:rsidRPr="00F40A2F">
              <w:rPr>
                <w:rFonts w:ascii="Times New Roman" w:hAnsi="Times New Roman" w:cs="Times New Roman"/>
                <w:sz w:val="24"/>
                <w:szCs w:val="24"/>
              </w:rPr>
              <w:t>entiliuojama versija, skirta cheminėms medžiagoms, su ventiliacijos anga ir lentynomis.</w:t>
            </w:r>
          </w:p>
        </w:tc>
        <w:tc>
          <w:tcPr>
            <w:tcW w:w="3827" w:type="dxa"/>
            <w:vAlign w:val="center"/>
          </w:tcPr>
          <w:p w14:paraId="75A0CC60"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7BE7324A" w14:textId="77777777" w:rsidTr="000D3494">
        <w:trPr>
          <w:trHeight w:val="324"/>
        </w:trPr>
        <w:tc>
          <w:tcPr>
            <w:tcW w:w="709" w:type="dxa"/>
            <w:noWrap/>
            <w:vAlign w:val="center"/>
          </w:tcPr>
          <w:p w14:paraId="0AD48960" w14:textId="4CE37ECF"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w:t>
            </w:r>
          </w:p>
        </w:tc>
        <w:tc>
          <w:tcPr>
            <w:tcW w:w="1985" w:type="dxa"/>
            <w:vAlign w:val="center"/>
          </w:tcPr>
          <w:p w14:paraId="16A6CEC4" w14:textId="713598FC"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Vidaus apšvietimas</w:t>
            </w:r>
          </w:p>
        </w:tc>
        <w:tc>
          <w:tcPr>
            <w:tcW w:w="4111" w:type="dxa"/>
            <w:vAlign w:val="center"/>
          </w:tcPr>
          <w:p w14:paraId="1856F319" w14:textId="648EAEB7"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Ne mažiau kaip 500 lx LED</w:t>
            </w:r>
            <w:r w:rsidR="00DB21C8">
              <w:rPr>
                <w:rFonts w:ascii="Times New Roman" w:hAnsi="Times New Roman" w:cs="Times New Roman"/>
                <w:sz w:val="24"/>
                <w:szCs w:val="24"/>
              </w:rPr>
              <w:t xml:space="preserve"> arba ly</w:t>
            </w:r>
            <w:r w:rsidR="008B24A2">
              <w:rPr>
                <w:rFonts w:ascii="Times New Roman" w:hAnsi="Times New Roman" w:cs="Times New Roman"/>
                <w:sz w:val="24"/>
                <w:szCs w:val="24"/>
              </w:rPr>
              <w:t>gia</w:t>
            </w:r>
            <w:r w:rsidR="00DB21C8">
              <w:rPr>
                <w:rFonts w:ascii="Times New Roman" w:hAnsi="Times New Roman" w:cs="Times New Roman"/>
                <w:sz w:val="24"/>
                <w:szCs w:val="24"/>
              </w:rPr>
              <w:t>vertės</w:t>
            </w:r>
            <w:r w:rsidRPr="00F40A2F">
              <w:rPr>
                <w:rFonts w:ascii="Times New Roman" w:hAnsi="Times New Roman" w:cs="Times New Roman"/>
                <w:sz w:val="24"/>
                <w:szCs w:val="24"/>
              </w:rPr>
              <w:t xml:space="preserve"> lempos.</w:t>
            </w:r>
          </w:p>
        </w:tc>
        <w:tc>
          <w:tcPr>
            <w:tcW w:w="3827" w:type="dxa"/>
            <w:vAlign w:val="center"/>
          </w:tcPr>
          <w:p w14:paraId="5AB8BAE8"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207A21C" w14:textId="77777777" w:rsidTr="000D3494">
        <w:trPr>
          <w:trHeight w:val="324"/>
        </w:trPr>
        <w:tc>
          <w:tcPr>
            <w:tcW w:w="709" w:type="dxa"/>
            <w:noWrap/>
            <w:vAlign w:val="center"/>
          </w:tcPr>
          <w:p w14:paraId="49E52898" w14:textId="2419919D"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w:t>
            </w:r>
          </w:p>
        </w:tc>
        <w:tc>
          <w:tcPr>
            <w:tcW w:w="1985" w:type="dxa"/>
            <w:vAlign w:val="center"/>
          </w:tcPr>
          <w:p w14:paraId="77532981" w14:textId="63082E5E"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Papildomi elektros lizdai</w:t>
            </w:r>
          </w:p>
        </w:tc>
        <w:tc>
          <w:tcPr>
            <w:tcW w:w="4111" w:type="dxa"/>
            <w:vAlign w:val="center"/>
          </w:tcPr>
          <w:p w14:paraId="4C6C3558" w14:textId="4795A771"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Ne mažiau kaip 2</w:t>
            </w:r>
            <w:r w:rsidR="00622CDA">
              <w:rPr>
                <w:rFonts w:ascii="Times New Roman" w:hAnsi="Times New Roman" w:cs="Times New Roman"/>
                <w:sz w:val="24"/>
                <w:szCs w:val="24"/>
              </w:rPr>
              <w:t>.</w:t>
            </w:r>
          </w:p>
        </w:tc>
        <w:tc>
          <w:tcPr>
            <w:tcW w:w="3827" w:type="dxa"/>
            <w:vAlign w:val="center"/>
          </w:tcPr>
          <w:p w14:paraId="6E4757FE"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62C3C5A" w14:textId="77777777" w:rsidTr="000D3494">
        <w:trPr>
          <w:trHeight w:val="324"/>
        </w:trPr>
        <w:tc>
          <w:tcPr>
            <w:tcW w:w="709" w:type="dxa"/>
            <w:noWrap/>
            <w:vAlign w:val="center"/>
          </w:tcPr>
          <w:p w14:paraId="0BBED5A0" w14:textId="6AC9A212"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w:t>
            </w:r>
          </w:p>
        </w:tc>
        <w:tc>
          <w:tcPr>
            <w:tcW w:w="1985" w:type="dxa"/>
            <w:vAlign w:val="center"/>
          </w:tcPr>
          <w:p w14:paraId="3316059C" w14:textId="6FE0E480"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Lizdų apsaugos klasė</w:t>
            </w:r>
          </w:p>
        </w:tc>
        <w:tc>
          <w:tcPr>
            <w:tcW w:w="4111" w:type="dxa"/>
            <w:vAlign w:val="center"/>
          </w:tcPr>
          <w:p w14:paraId="6EE20B22" w14:textId="46DC3CFD"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Ne žemesnė kaip IP44 arba lygiavertė.</w:t>
            </w:r>
          </w:p>
        </w:tc>
        <w:tc>
          <w:tcPr>
            <w:tcW w:w="3827" w:type="dxa"/>
            <w:vAlign w:val="center"/>
          </w:tcPr>
          <w:p w14:paraId="70D212E8"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B73DE3" w:rsidRPr="00480EA8" w14:paraId="44EAD093" w14:textId="77777777" w:rsidTr="000D3494">
        <w:trPr>
          <w:trHeight w:val="324"/>
        </w:trPr>
        <w:tc>
          <w:tcPr>
            <w:tcW w:w="709" w:type="dxa"/>
            <w:noWrap/>
            <w:vAlign w:val="center"/>
          </w:tcPr>
          <w:p w14:paraId="33644B18" w14:textId="026BF083" w:rsidR="00B73DE3" w:rsidRDefault="00B73DE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w:t>
            </w:r>
          </w:p>
        </w:tc>
        <w:tc>
          <w:tcPr>
            <w:tcW w:w="1985" w:type="dxa"/>
            <w:vAlign w:val="center"/>
          </w:tcPr>
          <w:p w14:paraId="29A195E9" w14:textId="3BE08DEF" w:rsidR="00B73DE3" w:rsidRPr="00B73DE3" w:rsidRDefault="00B73DE3" w:rsidP="00446FC1">
            <w:pPr>
              <w:spacing w:after="0" w:line="240" w:lineRule="auto"/>
              <w:rPr>
                <w:rFonts w:ascii="Times New Roman" w:hAnsi="Times New Roman" w:cs="Times New Roman"/>
                <w:sz w:val="24"/>
                <w:szCs w:val="24"/>
              </w:rPr>
            </w:pPr>
            <w:r w:rsidRPr="00B73DE3">
              <w:rPr>
                <w:rFonts w:ascii="Times New Roman" w:hAnsi="Times New Roman" w:cs="Times New Roman"/>
                <w:sz w:val="24"/>
                <w:szCs w:val="24"/>
              </w:rPr>
              <w:t>Reikalingas ventiliacijos pajėgumas</w:t>
            </w:r>
          </w:p>
        </w:tc>
        <w:tc>
          <w:tcPr>
            <w:tcW w:w="4111" w:type="dxa"/>
            <w:vAlign w:val="center"/>
          </w:tcPr>
          <w:p w14:paraId="3700DC58" w14:textId="53457D08" w:rsidR="00B73DE3" w:rsidRPr="00770473" w:rsidRDefault="00F40A2F" w:rsidP="00770473">
            <w:pPr>
              <w:spacing w:after="0" w:line="240" w:lineRule="auto"/>
              <w:jc w:val="both"/>
              <w:rPr>
                <w:rFonts w:ascii="Times New Roman" w:hAnsi="Times New Roman" w:cs="Times New Roman"/>
                <w:sz w:val="24"/>
                <w:szCs w:val="24"/>
              </w:rPr>
            </w:pPr>
            <w:r w:rsidRPr="00F40A2F">
              <w:rPr>
                <w:rFonts w:ascii="Times New Roman" w:hAnsi="Times New Roman" w:cs="Times New Roman"/>
                <w:sz w:val="24"/>
                <w:szCs w:val="24"/>
              </w:rPr>
              <w:t>Ne mažiau kaip 480 m3/h</w:t>
            </w:r>
            <w:r w:rsidR="00622CDA">
              <w:rPr>
                <w:rFonts w:ascii="Times New Roman" w:hAnsi="Times New Roman" w:cs="Times New Roman"/>
                <w:sz w:val="24"/>
                <w:szCs w:val="24"/>
              </w:rPr>
              <w:t>.</w:t>
            </w:r>
          </w:p>
        </w:tc>
        <w:tc>
          <w:tcPr>
            <w:tcW w:w="3827" w:type="dxa"/>
            <w:vAlign w:val="center"/>
          </w:tcPr>
          <w:p w14:paraId="3711E77F" w14:textId="77777777" w:rsidR="00B73DE3" w:rsidRPr="00480EA8" w:rsidRDefault="00B73DE3" w:rsidP="00446FC1">
            <w:pPr>
              <w:spacing w:after="0" w:line="240" w:lineRule="auto"/>
              <w:rPr>
                <w:rFonts w:ascii="Times New Roman" w:eastAsia="Times New Roman" w:hAnsi="Times New Roman" w:cs="Times New Roman"/>
                <w:sz w:val="24"/>
                <w:szCs w:val="24"/>
                <w:lang w:eastAsia="lt-LT"/>
              </w:rPr>
            </w:pPr>
          </w:p>
        </w:tc>
      </w:tr>
      <w:tr w:rsidR="00446FC1" w:rsidRPr="00480EA8" w14:paraId="7E5A26F2" w14:textId="77777777" w:rsidTr="000D3494">
        <w:trPr>
          <w:trHeight w:val="324"/>
        </w:trPr>
        <w:tc>
          <w:tcPr>
            <w:tcW w:w="709" w:type="dxa"/>
            <w:noWrap/>
            <w:vAlign w:val="center"/>
          </w:tcPr>
          <w:p w14:paraId="1D744FE0" w14:textId="6FD2F545" w:rsidR="00446FC1" w:rsidRPr="00480EA8" w:rsidRDefault="00E279AD"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w:t>
            </w:r>
            <w:r w:rsidR="00B73DE3">
              <w:rPr>
                <w:rFonts w:ascii="Times New Roman" w:eastAsia="Times New Roman" w:hAnsi="Times New Roman" w:cs="Times New Roman"/>
                <w:sz w:val="24"/>
                <w:szCs w:val="24"/>
                <w:lang w:eastAsia="lt-LT"/>
              </w:rPr>
              <w:t>.</w:t>
            </w:r>
          </w:p>
        </w:tc>
        <w:tc>
          <w:tcPr>
            <w:tcW w:w="1985" w:type="dxa"/>
          </w:tcPr>
          <w:p w14:paraId="12290531" w14:textId="32CC76D9" w:rsidR="00446FC1" w:rsidRPr="00480EA8" w:rsidRDefault="00B73DE3" w:rsidP="00446FC1">
            <w:pPr>
              <w:spacing w:after="0" w:line="240" w:lineRule="auto"/>
              <w:rPr>
                <w:rFonts w:ascii="Times New Roman" w:eastAsia="Times New Roman" w:hAnsi="Times New Roman" w:cs="Times New Roman"/>
                <w:sz w:val="24"/>
                <w:szCs w:val="24"/>
                <w:lang w:eastAsia="lt-LT"/>
              </w:rPr>
            </w:pPr>
            <w:r>
              <w:rPr>
                <w:rFonts w:ascii="Times New Roman" w:hAnsi="Times New Roman" w:cs="Times New Roman"/>
                <w:color w:val="000000"/>
                <w:sz w:val="24"/>
                <w:szCs w:val="24"/>
              </w:rPr>
              <w:t>Traukos</w:t>
            </w:r>
            <w:r w:rsidR="00770473" w:rsidRPr="00770473">
              <w:rPr>
                <w:rFonts w:ascii="Times New Roman" w:hAnsi="Times New Roman" w:cs="Times New Roman"/>
                <w:color w:val="000000"/>
                <w:sz w:val="24"/>
                <w:szCs w:val="24"/>
              </w:rPr>
              <w:t xml:space="preserve"> spinta</w:t>
            </w:r>
            <w:r w:rsidR="00770473">
              <w:rPr>
                <w:rFonts w:ascii="Times New Roman" w:hAnsi="Times New Roman" w:cs="Times New Roman"/>
                <w:color w:val="000000"/>
                <w:sz w:val="24"/>
                <w:szCs w:val="24"/>
              </w:rPr>
              <w:t>i</w:t>
            </w:r>
            <w:r w:rsidR="00770473" w:rsidRPr="00770473">
              <w:rPr>
                <w:rFonts w:ascii="Times New Roman" w:hAnsi="Times New Roman" w:cs="Times New Roman"/>
                <w:color w:val="000000"/>
                <w:sz w:val="24"/>
                <w:szCs w:val="24"/>
              </w:rPr>
              <w:t xml:space="preserve"> </w:t>
            </w:r>
            <w:r w:rsidR="00D6681D">
              <w:rPr>
                <w:rFonts w:ascii="Times New Roman" w:hAnsi="Times New Roman" w:cs="Times New Roman"/>
                <w:color w:val="000000"/>
                <w:sz w:val="24"/>
                <w:szCs w:val="24"/>
              </w:rPr>
              <w:t xml:space="preserve">suteikiama </w:t>
            </w:r>
            <w:r w:rsidR="00D6681D" w:rsidRPr="00D6681D" w:rsidDel="00D6681D">
              <w:rPr>
                <w:rFonts w:ascii="Times New Roman" w:hAnsi="Times New Roman" w:cs="Times New Roman"/>
                <w:color w:val="000000"/>
                <w:sz w:val="24"/>
                <w:szCs w:val="24"/>
              </w:rPr>
              <w:t xml:space="preserve"> </w:t>
            </w:r>
            <w:r w:rsidR="00446FC1" w:rsidRPr="00480EA8">
              <w:rPr>
                <w:rFonts w:ascii="Times New Roman" w:hAnsi="Times New Roman" w:cs="Times New Roman"/>
                <w:color w:val="000000"/>
                <w:sz w:val="24"/>
                <w:szCs w:val="24"/>
              </w:rPr>
              <w:t xml:space="preserve">garantija </w:t>
            </w:r>
          </w:p>
        </w:tc>
        <w:tc>
          <w:tcPr>
            <w:tcW w:w="4111" w:type="dxa"/>
          </w:tcPr>
          <w:p w14:paraId="4AB8E0D9" w14:textId="60FDF795" w:rsidR="00446FC1" w:rsidRPr="00480EA8" w:rsidRDefault="00B7461A" w:rsidP="00446FC1">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00770473">
              <w:rPr>
                <w:rFonts w:ascii="Times New Roman" w:hAnsi="Times New Roman"/>
                <w:color w:val="000000"/>
                <w:sz w:val="24"/>
                <w:szCs w:val="24"/>
              </w:rPr>
              <w:t>12</w:t>
            </w:r>
            <w:r w:rsidR="00446FC1" w:rsidRPr="00480EA8">
              <w:rPr>
                <w:rFonts w:ascii="Times New Roman" w:hAnsi="Times New Roman"/>
                <w:color w:val="000000"/>
                <w:sz w:val="24"/>
                <w:szCs w:val="24"/>
              </w:rPr>
              <w:t xml:space="preserve"> mėn.</w:t>
            </w:r>
          </w:p>
        </w:tc>
        <w:tc>
          <w:tcPr>
            <w:tcW w:w="3827" w:type="dxa"/>
            <w:vAlign w:val="center"/>
          </w:tcPr>
          <w:p w14:paraId="3196B994"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bl>
    <w:p w14:paraId="2462E794" w14:textId="77777777" w:rsidR="0029150C" w:rsidRDefault="0029150C">
      <w:pPr>
        <w:rPr>
          <w:rFonts w:ascii="Times New Roman" w:hAnsi="Times New Roman" w:cs="Times New Roman"/>
          <w:sz w:val="24"/>
          <w:szCs w:val="24"/>
        </w:rPr>
      </w:pPr>
    </w:p>
    <w:p w14:paraId="3268C491" w14:textId="77777777" w:rsidR="0069012D" w:rsidRDefault="0069012D" w:rsidP="0069012D">
      <w:pPr>
        <w:rPr>
          <w:rFonts w:ascii="Times New Roman" w:hAnsi="Times New Roman" w:cs="Times New Roman"/>
          <w:b/>
          <w:bCs/>
          <w:sz w:val="24"/>
          <w:szCs w:val="24"/>
        </w:rPr>
      </w:pPr>
      <w:bookmarkStart w:id="0" w:name="_Hlk200695574"/>
    </w:p>
    <w:p w14:paraId="42591938" w14:textId="77777777" w:rsidR="0069012D" w:rsidRDefault="0069012D" w:rsidP="0069012D">
      <w:pPr>
        <w:rPr>
          <w:rFonts w:ascii="Times New Roman" w:hAnsi="Times New Roman" w:cs="Times New Roman"/>
          <w:b/>
          <w:bCs/>
          <w:sz w:val="24"/>
          <w:szCs w:val="24"/>
        </w:rPr>
      </w:pPr>
    </w:p>
    <w:p w14:paraId="1F74833B" w14:textId="77777777" w:rsidR="0069012D" w:rsidRDefault="0069012D" w:rsidP="0069012D">
      <w:pPr>
        <w:rPr>
          <w:rFonts w:ascii="Times New Roman" w:hAnsi="Times New Roman" w:cs="Times New Roman"/>
          <w:b/>
          <w:bCs/>
          <w:sz w:val="24"/>
          <w:szCs w:val="24"/>
        </w:rPr>
      </w:pPr>
    </w:p>
    <w:p w14:paraId="1BEC9413" w14:textId="77777777" w:rsidR="0069012D" w:rsidRDefault="0069012D" w:rsidP="0069012D">
      <w:pPr>
        <w:rPr>
          <w:rFonts w:ascii="Times New Roman" w:hAnsi="Times New Roman" w:cs="Times New Roman"/>
          <w:b/>
          <w:bCs/>
          <w:sz w:val="24"/>
          <w:szCs w:val="24"/>
        </w:rPr>
      </w:pPr>
    </w:p>
    <w:p w14:paraId="40D8278C" w14:textId="77777777" w:rsidR="0069012D" w:rsidRDefault="0069012D" w:rsidP="0069012D">
      <w:pPr>
        <w:rPr>
          <w:rFonts w:ascii="Times New Roman" w:hAnsi="Times New Roman" w:cs="Times New Roman"/>
          <w:b/>
          <w:bCs/>
          <w:sz w:val="24"/>
          <w:szCs w:val="24"/>
        </w:rPr>
      </w:pPr>
    </w:p>
    <w:p w14:paraId="148ABAC5" w14:textId="77777777" w:rsidR="0069012D" w:rsidRDefault="0069012D" w:rsidP="0069012D">
      <w:pPr>
        <w:rPr>
          <w:rFonts w:ascii="Times New Roman" w:hAnsi="Times New Roman" w:cs="Times New Roman"/>
          <w:b/>
          <w:bCs/>
          <w:sz w:val="24"/>
          <w:szCs w:val="24"/>
        </w:rPr>
      </w:pPr>
    </w:p>
    <w:p w14:paraId="11836660" w14:textId="77777777" w:rsidR="0069012D" w:rsidRDefault="0069012D" w:rsidP="0069012D">
      <w:pPr>
        <w:rPr>
          <w:rFonts w:ascii="Times New Roman" w:hAnsi="Times New Roman" w:cs="Times New Roman"/>
          <w:b/>
          <w:bCs/>
          <w:sz w:val="24"/>
          <w:szCs w:val="24"/>
        </w:rPr>
      </w:pPr>
    </w:p>
    <w:p w14:paraId="5849445D" w14:textId="77777777" w:rsidR="0069012D" w:rsidRDefault="0069012D" w:rsidP="0069012D">
      <w:pPr>
        <w:rPr>
          <w:rFonts w:ascii="Times New Roman" w:hAnsi="Times New Roman" w:cs="Times New Roman"/>
          <w:b/>
          <w:bCs/>
          <w:sz w:val="24"/>
          <w:szCs w:val="24"/>
        </w:rPr>
      </w:pPr>
    </w:p>
    <w:p w14:paraId="12D7B025" w14:textId="77777777" w:rsidR="0069012D" w:rsidRDefault="0069012D" w:rsidP="0069012D">
      <w:pPr>
        <w:rPr>
          <w:rFonts w:ascii="Times New Roman" w:hAnsi="Times New Roman" w:cs="Times New Roman"/>
          <w:b/>
          <w:bCs/>
          <w:sz w:val="24"/>
          <w:szCs w:val="24"/>
        </w:rPr>
      </w:pPr>
    </w:p>
    <w:p w14:paraId="629A1CAC" w14:textId="3CB4879B" w:rsidR="0069012D" w:rsidRPr="003C56FD" w:rsidRDefault="0069012D" w:rsidP="0069012D">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4D4ADB9C" w14:textId="77777777" w:rsidR="0069012D" w:rsidRPr="00F8057D" w:rsidRDefault="0069012D" w:rsidP="0069012D">
      <w:pPr>
        <w:jc w:val="both"/>
        <w:rPr>
          <w:rFonts w:ascii="Times New Roman" w:hAnsi="Times New Roman" w:cs="Times New Roman"/>
          <w:sz w:val="24"/>
          <w:szCs w:val="24"/>
        </w:rPr>
      </w:pPr>
      <w:r w:rsidRPr="003C56FD">
        <w:rPr>
          <w:rFonts w:ascii="Times New Roman" w:hAnsi="Times New Roman" w:cs="Times New Roman"/>
          <w:sz w:val="24"/>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0"/>
    </w:p>
    <w:p w14:paraId="57EB577F" w14:textId="03E989E3" w:rsidR="0029150C" w:rsidRPr="00532AC7" w:rsidRDefault="0029150C" w:rsidP="00373F01">
      <w:pPr>
        <w:jc w:val="both"/>
        <w:rPr>
          <w:rFonts w:ascii="Times New Roman" w:hAnsi="Times New Roman" w:cs="Times New Roman"/>
          <w:sz w:val="24"/>
          <w:szCs w:val="24"/>
        </w:rPr>
      </w:pPr>
    </w:p>
    <w:sectPr w:rsidR="0029150C" w:rsidRPr="00532AC7" w:rsidSect="006120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4AE0D" w14:textId="77777777" w:rsidR="00297EDE" w:rsidRDefault="00297EDE" w:rsidP="001B4977">
      <w:pPr>
        <w:spacing w:after="0" w:line="240" w:lineRule="auto"/>
      </w:pPr>
      <w:r>
        <w:separator/>
      </w:r>
    </w:p>
  </w:endnote>
  <w:endnote w:type="continuationSeparator" w:id="0">
    <w:p w14:paraId="1B7FEF4E" w14:textId="77777777" w:rsidR="00297EDE" w:rsidRDefault="00297EDE" w:rsidP="001B4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D215" w14:textId="77777777" w:rsidR="00297EDE" w:rsidRDefault="00297EDE" w:rsidP="001B4977">
      <w:pPr>
        <w:spacing w:after="0" w:line="240" w:lineRule="auto"/>
      </w:pPr>
      <w:r>
        <w:separator/>
      </w:r>
    </w:p>
  </w:footnote>
  <w:footnote w:type="continuationSeparator" w:id="0">
    <w:p w14:paraId="2B781970" w14:textId="77777777" w:rsidR="00297EDE" w:rsidRDefault="00297EDE" w:rsidP="001B4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D6E1F"/>
    <w:multiLevelType w:val="multilevel"/>
    <w:tmpl w:val="C08E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9346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02E22"/>
    <w:rsid w:val="00015E1E"/>
    <w:rsid w:val="00017C7E"/>
    <w:rsid w:val="00022CB0"/>
    <w:rsid w:val="000248A3"/>
    <w:rsid w:val="00047AD2"/>
    <w:rsid w:val="00051155"/>
    <w:rsid w:val="00085290"/>
    <w:rsid w:val="00090559"/>
    <w:rsid w:val="00094AC0"/>
    <w:rsid w:val="000B0A60"/>
    <w:rsid w:val="000D3494"/>
    <w:rsid w:val="000F6EF4"/>
    <w:rsid w:val="00107D47"/>
    <w:rsid w:val="00110206"/>
    <w:rsid w:val="00126073"/>
    <w:rsid w:val="0013325F"/>
    <w:rsid w:val="00137DCA"/>
    <w:rsid w:val="00160522"/>
    <w:rsid w:val="00166AD8"/>
    <w:rsid w:val="001757B5"/>
    <w:rsid w:val="001958DE"/>
    <w:rsid w:val="00197E49"/>
    <w:rsid w:val="001A17BA"/>
    <w:rsid w:val="001B3C1F"/>
    <w:rsid w:val="001B4977"/>
    <w:rsid w:val="001C5390"/>
    <w:rsid w:val="001D0C02"/>
    <w:rsid w:val="001E5B9F"/>
    <w:rsid w:val="001E5FC6"/>
    <w:rsid w:val="00200168"/>
    <w:rsid w:val="0020443F"/>
    <w:rsid w:val="00232D53"/>
    <w:rsid w:val="00234BFA"/>
    <w:rsid w:val="002544CE"/>
    <w:rsid w:val="00257735"/>
    <w:rsid w:val="0029150C"/>
    <w:rsid w:val="0029710A"/>
    <w:rsid w:val="00297EDE"/>
    <w:rsid w:val="002A5318"/>
    <w:rsid w:val="002B1141"/>
    <w:rsid w:val="002B262F"/>
    <w:rsid w:val="002B6A0A"/>
    <w:rsid w:val="002C25CC"/>
    <w:rsid w:val="002C5191"/>
    <w:rsid w:val="002F7F22"/>
    <w:rsid w:val="00300B1A"/>
    <w:rsid w:val="00304D64"/>
    <w:rsid w:val="003051AF"/>
    <w:rsid w:val="00317E48"/>
    <w:rsid w:val="0032240F"/>
    <w:rsid w:val="00334588"/>
    <w:rsid w:val="0036226D"/>
    <w:rsid w:val="003636AC"/>
    <w:rsid w:val="00373F01"/>
    <w:rsid w:val="00386DA6"/>
    <w:rsid w:val="00387C11"/>
    <w:rsid w:val="00393D55"/>
    <w:rsid w:val="003B5FD7"/>
    <w:rsid w:val="003C4E3C"/>
    <w:rsid w:val="003C5165"/>
    <w:rsid w:val="003C6F4E"/>
    <w:rsid w:val="003C7C6C"/>
    <w:rsid w:val="003D487C"/>
    <w:rsid w:val="003D565F"/>
    <w:rsid w:val="003F1334"/>
    <w:rsid w:val="003F2191"/>
    <w:rsid w:val="00403F94"/>
    <w:rsid w:val="00404FA2"/>
    <w:rsid w:val="00415822"/>
    <w:rsid w:val="004230EE"/>
    <w:rsid w:val="00423165"/>
    <w:rsid w:val="00433610"/>
    <w:rsid w:val="00446FC1"/>
    <w:rsid w:val="0045123E"/>
    <w:rsid w:val="004542A7"/>
    <w:rsid w:val="004623EC"/>
    <w:rsid w:val="00480EA8"/>
    <w:rsid w:val="004A6AA6"/>
    <w:rsid w:val="004B0235"/>
    <w:rsid w:val="004B7E8F"/>
    <w:rsid w:val="004C5657"/>
    <w:rsid w:val="004C7E62"/>
    <w:rsid w:val="004E181B"/>
    <w:rsid w:val="005002B6"/>
    <w:rsid w:val="00517CF9"/>
    <w:rsid w:val="005300B9"/>
    <w:rsid w:val="00532AC7"/>
    <w:rsid w:val="0055172C"/>
    <w:rsid w:val="00583AA4"/>
    <w:rsid w:val="00585382"/>
    <w:rsid w:val="00586AE8"/>
    <w:rsid w:val="0059257A"/>
    <w:rsid w:val="00593C5C"/>
    <w:rsid w:val="005A6C28"/>
    <w:rsid w:val="005C5671"/>
    <w:rsid w:val="005D3E07"/>
    <w:rsid w:val="005D6534"/>
    <w:rsid w:val="005F12DE"/>
    <w:rsid w:val="005F4910"/>
    <w:rsid w:val="005F6632"/>
    <w:rsid w:val="006007EB"/>
    <w:rsid w:val="00611636"/>
    <w:rsid w:val="006120A2"/>
    <w:rsid w:val="0061355F"/>
    <w:rsid w:val="00622CDA"/>
    <w:rsid w:val="006346B7"/>
    <w:rsid w:val="006435B8"/>
    <w:rsid w:val="00646ACA"/>
    <w:rsid w:val="006627AF"/>
    <w:rsid w:val="00672928"/>
    <w:rsid w:val="00672938"/>
    <w:rsid w:val="00685C43"/>
    <w:rsid w:val="0069012D"/>
    <w:rsid w:val="006B4F9F"/>
    <w:rsid w:val="006C150F"/>
    <w:rsid w:val="006C465B"/>
    <w:rsid w:val="006F147E"/>
    <w:rsid w:val="006F3238"/>
    <w:rsid w:val="00707B3A"/>
    <w:rsid w:val="00711AB4"/>
    <w:rsid w:val="00712FCA"/>
    <w:rsid w:val="00743287"/>
    <w:rsid w:val="00744EC1"/>
    <w:rsid w:val="00755082"/>
    <w:rsid w:val="00765818"/>
    <w:rsid w:val="007678F1"/>
    <w:rsid w:val="007702BB"/>
    <w:rsid w:val="00770473"/>
    <w:rsid w:val="007A2C83"/>
    <w:rsid w:val="007A7542"/>
    <w:rsid w:val="007C0AD2"/>
    <w:rsid w:val="007C26BE"/>
    <w:rsid w:val="007C3B5E"/>
    <w:rsid w:val="007C796D"/>
    <w:rsid w:val="007E2623"/>
    <w:rsid w:val="007E5770"/>
    <w:rsid w:val="007F0254"/>
    <w:rsid w:val="00814FD6"/>
    <w:rsid w:val="00832F79"/>
    <w:rsid w:val="00835949"/>
    <w:rsid w:val="008633D0"/>
    <w:rsid w:val="00873EE5"/>
    <w:rsid w:val="008761F2"/>
    <w:rsid w:val="00886465"/>
    <w:rsid w:val="008A5662"/>
    <w:rsid w:val="008A615F"/>
    <w:rsid w:val="008B24A2"/>
    <w:rsid w:val="008B78C2"/>
    <w:rsid w:val="008C6214"/>
    <w:rsid w:val="008D4F5C"/>
    <w:rsid w:val="008D62CC"/>
    <w:rsid w:val="00900B36"/>
    <w:rsid w:val="009010CF"/>
    <w:rsid w:val="009209DD"/>
    <w:rsid w:val="00923159"/>
    <w:rsid w:val="00925A41"/>
    <w:rsid w:val="00945876"/>
    <w:rsid w:val="00945B1C"/>
    <w:rsid w:val="009547E5"/>
    <w:rsid w:val="009601F8"/>
    <w:rsid w:val="009634EB"/>
    <w:rsid w:val="00963DA2"/>
    <w:rsid w:val="009837CB"/>
    <w:rsid w:val="00991395"/>
    <w:rsid w:val="00992FF8"/>
    <w:rsid w:val="009A14E7"/>
    <w:rsid w:val="009A188D"/>
    <w:rsid w:val="009A62EC"/>
    <w:rsid w:val="009D4095"/>
    <w:rsid w:val="009D5F5A"/>
    <w:rsid w:val="009F3F96"/>
    <w:rsid w:val="009F41C5"/>
    <w:rsid w:val="00A107A6"/>
    <w:rsid w:val="00A20E26"/>
    <w:rsid w:val="00A332F3"/>
    <w:rsid w:val="00A418FD"/>
    <w:rsid w:val="00A42D23"/>
    <w:rsid w:val="00A44BD0"/>
    <w:rsid w:val="00A561B4"/>
    <w:rsid w:val="00A5696B"/>
    <w:rsid w:val="00A573E9"/>
    <w:rsid w:val="00A6227E"/>
    <w:rsid w:val="00A94945"/>
    <w:rsid w:val="00AB0BF8"/>
    <w:rsid w:val="00AB2951"/>
    <w:rsid w:val="00AC30C1"/>
    <w:rsid w:val="00AC70CE"/>
    <w:rsid w:val="00AD6D85"/>
    <w:rsid w:val="00AF21CF"/>
    <w:rsid w:val="00AF34E9"/>
    <w:rsid w:val="00AF583D"/>
    <w:rsid w:val="00B07157"/>
    <w:rsid w:val="00B30AC6"/>
    <w:rsid w:val="00B358C8"/>
    <w:rsid w:val="00B4616C"/>
    <w:rsid w:val="00B47DD8"/>
    <w:rsid w:val="00B715F7"/>
    <w:rsid w:val="00B73DE3"/>
    <w:rsid w:val="00B7461A"/>
    <w:rsid w:val="00B91B51"/>
    <w:rsid w:val="00B96174"/>
    <w:rsid w:val="00BC46EF"/>
    <w:rsid w:val="00BC7DD4"/>
    <w:rsid w:val="00BE4A12"/>
    <w:rsid w:val="00BE7697"/>
    <w:rsid w:val="00BE7CB3"/>
    <w:rsid w:val="00BF07C7"/>
    <w:rsid w:val="00BF1D56"/>
    <w:rsid w:val="00C15405"/>
    <w:rsid w:val="00C26157"/>
    <w:rsid w:val="00C271C9"/>
    <w:rsid w:val="00C47D5C"/>
    <w:rsid w:val="00C60209"/>
    <w:rsid w:val="00C71118"/>
    <w:rsid w:val="00C8048D"/>
    <w:rsid w:val="00C861E0"/>
    <w:rsid w:val="00CA61DC"/>
    <w:rsid w:val="00CC61F1"/>
    <w:rsid w:val="00CC642A"/>
    <w:rsid w:val="00CD1BE6"/>
    <w:rsid w:val="00CE0F95"/>
    <w:rsid w:val="00CE36C1"/>
    <w:rsid w:val="00CE62F3"/>
    <w:rsid w:val="00D33AF9"/>
    <w:rsid w:val="00D4070F"/>
    <w:rsid w:val="00D4657E"/>
    <w:rsid w:val="00D531B8"/>
    <w:rsid w:val="00D5455F"/>
    <w:rsid w:val="00D56601"/>
    <w:rsid w:val="00D658A3"/>
    <w:rsid w:val="00D65F15"/>
    <w:rsid w:val="00D66713"/>
    <w:rsid w:val="00D6681D"/>
    <w:rsid w:val="00D748F2"/>
    <w:rsid w:val="00D754C8"/>
    <w:rsid w:val="00D9550B"/>
    <w:rsid w:val="00DA2236"/>
    <w:rsid w:val="00DA470C"/>
    <w:rsid w:val="00DB21C8"/>
    <w:rsid w:val="00DB2751"/>
    <w:rsid w:val="00DC2FAF"/>
    <w:rsid w:val="00DC4666"/>
    <w:rsid w:val="00DC57B4"/>
    <w:rsid w:val="00DE1B8F"/>
    <w:rsid w:val="00DE4373"/>
    <w:rsid w:val="00DE70C1"/>
    <w:rsid w:val="00E00CED"/>
    <w:rsid w:val="00E00E9E"/>
    <w:rsid w:val="00E05569"/>
    <w:rsid w:val="00E06CB5"/>
    <w:rsid w:val="00E215EA"/>
    <w:rsid w:val="00E279AD"/>
    <w:rsid w:val="00E3034E"/>
    <w:rsid w:val="00E31779"/>
    <w:rsid w:val="00E55B29"/>
    <w:rsid w:val="00E7091F"/>
    <w:rsid w:val="00E71882"/>
    <w:rsid w:val="00E87100"/>
    <w:rsid w:val="00E9180E"/>
    <w:rsid w:val="00E931CD"/>
    <w:rsid w:val="00EA7AF8"/>
    <w:rsid w:val="00EB4A06"/>
    <w:rsid w:val="00ED2A3E"/>
    <w:rsid w:val="00ED3FDA"/>
    <w:rsid w:val="00ED72EC"/>
    <w:rsid w:val="00EE4239"/>
    <w:rsid w:val="00EE73CA"/>
    <w:rsid w:val="00EE7FE2"/>
    <w:rsid w:val="00EF073F"/>
    <w:rsid w:val="00EF4285"/>
    <w:rsid w:val="00F01CAE"/>
    <w:rsid w:val="00F15FC4"/>
    <w:rsid w:val="00F3406B"/>
    <w:rsid w:val="00F40A2F"/>
    <w:rsid w:val="00F428F2"/>
    <w:rsid w:val="00F46853"/>
    <w:rsid w:val="00F502D7"/>
    <w:rsid w:val="00F74643"/>
    <w:rsid w:val="00F84F53"/>
    <w:rsid w:val="00FC4AEB"/>
    <w:rsid w:val="00FE1973"/>
    <w:rsid w:val="00FE1AEE"/>
    <w:rsid w:val="00FF21E9"/>
    <w:rsid w:val="146D0C43"/>
    <w:rsid w:val="14BE5F69"/>
    <w:rsid w:val="210BEB66"/>
    <w:rsid w:val="2EB7582A"/>
    <w:rsid w:val="3151D678"/>
    <w:rsid w:val="3C9B261F"/>
    <w:rsid w:val="4D04802E"/>
    <w:rsid w:val="505B231D"/>
    <w:rsid w:val="611D826E"/>
    <w:rsid w:val="6E1FD7E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paragraph" w:styleId="Revision">
    <w:name w:val="Revision"/>
    <w:hidden/>
    <w:uiPriority w:val="99"/>
    <w:semiHidden/>
    <w:rsid w:val="00160522"/>
    <w:pPr>
      <w:spacing w:after="0" w:line="240" w:lineRule="auto"/>
    </w:pPr>
  </w:style>
  <w:style w:type="character" w:styleId="CommentReference">
    <w:name w:val="annotation reference"/>
    <w:basedOn w:val="DefaultParagraphFont"/>
    <w:uiPriority w:val="99"/>
    <w:semiHidden/>
    <w:unhideWhenUsed/>
    <w:rsid w:val="00160522"/>
    <w:rPr>
      <w:sz w:val="16"/>
      <w:szCs w:val="16"/>
    </w:rPr>
  </w:style>
  <w:style w:type="paragraph" w:styleId="CommentText">
    <w:name w:val="annotation text"/>
    <w:basedOn w:val="Normal"/>
    <w:link w:val="CommentTextChar"/>
    <w:uiPriority w:val="99"/>
    <w:unhideWhenUsed/>
    <w:rsid w:val="00160522"/>
    <w:pPr>
      <w:spacing w:line="240" w:lineRule="auto"/>
    </w:pPr>
    <w:rPr>
      <w:sz w:val="20"/>
      <w:szCs w:val="20"/>
    </w:rPr>
  </w:style>
  <w:style w:type="character" w:customStyle="1" w:styleId="CommentTextChar">
    <w:name w:val="Comment Text Char"/>
    <w:basedOn w:val="DefaultParagraphFont"/>
    <w:link w:val="CommentText"/>
    <w:uiPriority w:val="99"/>
    <w:rsid w:val="00160522"/>
    <w:rPr>
      <w:sz w:val="20"/>
      <w:szCs w:val="20"/>
    </w:rPr>
  </w:style>
  <w:style w:type="paragraph" w:styleId="CommentSubject">
    <w:name w:val="annotation subject"/>
    <w:basedOn w:val="CommentText"/>
    <w:next w:val="CommentText"/>
    <w:link w:val="CommentSubjectChar"/>
    <w:uiPriority w:val="99"/>
    <w:semiHidden/>
    <w:unhideWhenUsed/>
    <w:rsid w:val="00160522"/>
    <w:rPr>
      <w:b/>
      <w:bCs/>
    </w:rPr>
  </w:style>
  <w:style w:type="character" w:customStyle="1" w:styleId="CommentSubjectChar">
    <w:name w:val="Comment Subject Char"/>
    <w:basedOn w:val="CommentTextChar"/>
    <w:link w:val="CommentSubject"/>
    <w:uiPriority w:val="99"/>
    <w:semiHidden/>
    <w:rsid w:val="00160522"/>
    <w:rPr>
      <w:b/>
      <w:bCs/>
      <w:sz w:val="20"/>
      <w:szCs w:val="20"/>
    </w:rPr>
  </w:style>
  <w:style w:type="paragraph" w:styleId="Header">
    <w:name w:val="header"/>
    <w:basedOn w:val="Normal"/>
    <w:link w:val="HeaderChar"/>
    <w:uiPriority w:val="99"/>
    <w:unhideWhenUsed/>
    <w:rsid w:val="001B497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B4977"/>
  </w:style>
  <w:style w:type="paragraph" w:styleId="Footer">
    <w:name w:val="footer"/>
    <w:basedOn w:val="Normal"/>
    <w:link w:val="FooterChar"/>
    <w:uiPriority w:val="99"/>
    <w:unhideWhenUsed/>
    <w:rsid w:val="001B497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B4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A23AE-953D-4F97-B6C8-6D6A8796B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9EFE0F-B7B0-4299-8E1D-2A33A2CB25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3357</Words>
  <Characters>1915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5</cp:revision>
  <cp:lastPrinted>2019-10-28T08:49:00Z</cp:lastPrinted>
  <dcterms:created xsi:type="dcterms:W3CDTF">2025-07-30T07:19:00Z</dcterms:created>
  <dcterms:modified xsi:type="dcterms:W3CDTF">2025-07-30T11:01:00Z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